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ADE3B" w14:textId="75F368F3" w:rsidR="00A5715D" w:rsidRDefault="00A5715D" w:rsidP="00D0067A">
      <w:pPr>
        <w:pStyle w:val="berschrift1"/>
        <w:rPr>
          <w:rFonts w:asciiTheme="minorHAnsi" w:eastAsiaTheme="minorHAnsi" w:hAnsiTheme="minorHAnsi" w:cstheme="minorBidi"/>
          <w:color w:val="auto"/>
          <w:sz w:val="36"/>
          <w:szCs w:val="36"/>
          <w:lang w:val="en-US"/>
        </w:rPr>
      </w:pPr>
      <w:r w:rsidRPr="00A5715D">
        <w:rPr>
          <w:rFonts w:asciiTheme="minorHAnsi" w:eastAsiaTheme="minorHAnsi" w:hAnsiTheme="minorHAnsi" w:cstheme="minorBidi"/>
          <w:color w:val="auto"/>
          <w:sz w:val="36"/>
          <w:szCs w:val="36"/>
          <w:lang w:val="en-US"/>
        </w:rPr>
        <w:t>DB X</w:t>
      </w:r>
      <w:r>
        <w:rPr>
          <w:rFonts w:asciiTheme="minorHAnsi" w:eastAsiaTheme="minorHAnsi" w:hAnsiTheme="minorHAnsi" w:cstheme="minorBidi"/>
          <w:color w:val="auto"/>
          <w:sz w:val="36"/>
          <w:szCs w:val="36"/>
          <w:lang w:val="en-US"/>
        </w:rPr>
        <w:t>Rechnungsg</w:t>
      </w:r>
      <w:r w:rsidRPr="00A5715D">
        <w:rPr>
          <w:rFonts w:asciiTheme="minorHAnsi" w:eastAsiaTheme="minorHAnsi" w:hAnsiTheme="minorHAnsi" w:cstheme="minorBidi"/>
          <w:color w:val="auto"/>
          <w:sz w:val="36"/>
          <w:szCs w:val="36"/>
          <w:lang w:val="en-US"/>
        </w:rPr>
        <w:t>enerator - our solution for you to create X</w:t>
      </w:r>
      <w:r>
        <w:rPr>
          <w:rFonts w:asciiTheme="minorHAnsi" w:eastAsiaTheme="minorHAnsi" w:hAnsiTheme="minorHAnsi" w:cstheme="minorBidi"/>
          <w:color w:val="auto"/>
          <w:sz w:val="36"/>
          <w:szCs w:val="36"/>
          <w:lang w:val="en-US"/>
        </w:rPr>
        <w:t>Rechnungen</w:t>
      </w:r>
      <w:r w:rsidRPr="00A5715D">
        <w:rPr>
          <w:rFonts w:asciiTheme="minorHAnsi" w:eastAsiaTheme="minorHAnsi" w:hAnsiTheme="minorHAnsi" w:cstheme="minorBidi"/>
          <w:color w:val="auto"/>
          <w:sz w:val="36"/>
          <w:szCs w:val="36"/>
          <w:lang w:val="en-US"/>
        </w:rPr>
        <w:t>.</w:t>
      </w:r>
    </w:p>
    <w:p w14:paraId="5ECCCD8B" w14:textId="239531A8" w:rsidR="00323F2D" w:rsidRPr="0066533D" w:rsidRDefault="0052343B" w:rsidP="00D0067A">
      <w:pPr>
        <w:pStyle w:val="berschrift1"/>
        <w:rPr>
          <w:color w:val="FF0000"/>
          <w:sz w:val="24"/>
          <w:szCs w:val="24"/>
          <w:u w:val="single"/>
          <w:lang w:val="en-US"/>
        </w:rPr>
      </w:pPr>
      <w:r w:rsidRPr="0066533D">
        <w:rPr>
          <w:color w:val="FF0000"/>
          <w:sz w:val="24"/>
          <w:szCs w:val="24"/>
          <w:u w:val="single"/>
          <w:lang w:val="en-US"/>
        </w:rPr>
        <w:t>General</w:t>
      </w:r>
      <w:r w:rsidR="00D0067A" w:rsidRPr="0066533D">
        <w:rPr>
          <w:color w:val="FF0000"/>
          <w:sz w:val="24"/>
          <w:szCs w:val="24"/>
          <w:u w:val="single"/>
          <w:lang w:val="en-US"/>
        </w:rPr>
        <w:t xml:space="preserve"> </w:t>
      </w:r>
      <w:r w:rsidR="00C21FEF" w:rsidRPr="0066533D">
        <w:rPr>
          <w:color w:val="FF0000"/>
          <w:sz w:val="24"/>
          <w:szCs w:val="24"/>
          <w:u w:val="single"/>
          <w:lang w:val="en-US"/>
        </w:rPr>
        <w:t>i</w:t>
      </w:r>
      <w:r w:rsidR="00D0067A" w:rsidRPr="0066533D">
        <w:rPr>
          <w:color w:val="FF0000"/>
          <w:sz w:val="24"/>
          <w:szCs w:val="24"/>
          <w:u w:val="single"/>
          <w:lang w:val="en-US"/>
        </w:rPr>
        <w:t xml:space="preserve">nformationen </w:t>
      </w:r>
      <w:r w:rsidRPr="0066533D">
        <w:rPr>
          <w:color w:val="FF0000"/>
          <w:sz w:val="24"/>
          <w:szCs w:val="24"/>
          <w:u w:val="single"/>
          <w:lang w:val="en-US"/>
        </w:rPr>
        <w:t>about the</w:t>
      </w:r>
      <w:r w:rsidR="00C21FEF" w:rsidRPr="0066533D">
        <w:rPr>
          <w:color w:val="FF0000"/>
          <w:sz w:val="24"/>
          <w:szCs w:val="24"/>
          <w:u w:val="single"/>
          <w:lang w:val="en-US"/>
        </w:rPr>
        <w:t xml:space="preserve"> generator</w:t>
      </w:r>
    </w:p>
    <w:p w14:paraId="4834731A" w14:textId="65F59AFF" w:rsidR="00D0067A" w:rsidRPr="0066533D" w:rsidRDefault="0066533D">
      <w:pPr>
        <w:rPr>
          <w:rFonts w:ascii="DB Office" w:hAnsi="DB Office"/>
          <w:lang w:val="en-US"/>
        </w:rPr>
      </w:pPr>
      <w:r w:rsidRPr="0066533D">
        <w:rPr>
          <w:rFonts w:ascii="DB Office" w:hAnsi="DB Office"/>
          <w:lang w:val="en-US"/>
        </w:rPr>
        <w:t>In this document you will find basic information and instructions for the X</w:t>
      </w:r>
      <w:r>
        <w:rPr>
          <w:rFonts w:ascii="DB Office" w:hAnsi="DB Office"/>
          <w:lang w:val="en-US"/>
        </w:rPr>
        <w:t>Rechnungsg</w:t>
      </w:r>
      <w:r w:rsidRPr="0066533D">
        <w:rPr>
          <w:rFonts w:ascii="DB Office" w:hAnsi="DB Office"/>
          <w:lang w:val="en-US"/>
        </w:rPr>
        <w:t>enerator</w:t>
      </w:r>
      <w:r w:rsidR="006620F1" w:rsidRPr="0066533D">
        <w:rPr>
          <w:rFonts w:ascii="DB Office" w:hAnsi="DB Office"/>
          <w:lang w:val="en-US"/>
        </w:rPr>
        <w:t xml:space="preserve">. </w:t>
      </w:r>
    </w:p>
    <w:p w14:paraId="6E9237FB" w14:textId="45B8FF0A" w:rsidR="002B601A" w:rsidRDefault="002B601A" w:rsidP="00952A19">
      <w:pPr>
        <w:spacing w:after="160" w:line="259" w:lineRule="auto"/>
        <w:contextualSpacing/>
        <w:rPr>
          <w:rFonts w:ascii="DB Office" w:hAnsi="DB Office"/>
          <w:lang w:val="en-US"/>
        </w:rPr>
      </w:pPr>
      <w:r w:rsidRPr="002B601A">
        <w:rPr>
          <w:rFonts w:ascii="DB Office" w:hAnsi="DB Office"/>
          <w:lang w:val="en-US"/>
        </w:rPr>
        <w:t xml:space="preserve">In the following sections we would like to inform you about the terms of use, guide you through the </w:t>
      </w:r>
      <w:r>
        <w:rPr>
          <w:rFonts w:ascii="DB Office" w:hAnsi="DB Office"/>
          <w:lang w:val="en-US"/>
        </w:rPr>
        <w:t>generator</w:t>
      </w:r>
      <w:r w:rsidRPr="002B601A">
        <w:rPr>
          <w:rFonts w:ascii="DB Office" w:hAnsi="DB Office"/>
          <w:lang w:val="en-US"/>
        </w:rPr>
        <w:t xml:space="preserve"> and give you an overview of the mandatory and voluntary input fields.</w:t>
      </w:r>
    </w:p>
    <w:p w14:paraId="624781B5" w14:textId="39A44906" w:rsidR="000A2A2A" w:rsidRPr="002B601A" w:rsidRDefault="00B56BC3" w:rsidP="00952A19">
      <w:pPr>
        <w:spacing w:after="160" w:line="259" w:lineRule="auto"/>
        <w:contextualSpacing/>
        <w:rPr>
          <w:rFonts w:ascii="DB Office" w:hAnsi="DB Office"/>
          <w:lang w:val="en-US"/>
        </w:rPr>
      </w:pPr>
      <w:r w:rsidRPr="002B601A">
        <w:rPr>
          <w:rFonts w:ascii="DB Office" w:hAnsi="DB Office"/>
          <w:lang w:val="en-US"/>
        </w:rPr>
        <w:t xml:space="preserve"> </w:t>
      </w:r>
    </w:p>
    <w:p w14:paraId="0ECA9F7C" w14:textId="29546320" w:rsidR="006620F1" w:rsidRPr="00F619A3" w:rsidRDefault="00F619A3" w:rsidP="00952A19">
      <w:pPr>
        <w:spacing w:after="160" w:line="259" w:lineRule="auto"/>
        <w:contextualSpacing/>
        <w:rPr>
          <w:rFonts w:ascii="Calibri" w:eastAsia="Calibri" w:hAnsi="Calibri" w:cs="Times New Roman"/>
          <w:lang w:val="en-US"/>
        </w:rPr>
      </w:pPr>
      <w:r w:rsidRPr="00F619A3">
        <w:rPr>
          <w:rFonts w:ascii="DB Office" w:eastAsia="Calibri" w:hAnsi="DB Office" w:cs="Times New Roman"/>
          <w:lang w:val="en-US"/>
        </w:rPr>
        <w:t xml:space="preserve">You can reach the </w:t>
      </w:r>
      <w:r>
        <w:rPr>
          <w:rFonts w:ascii="DB Office" w:eastAsia="Calibri" w:hAnsi="DB Office" w:cs="Times New Roman"/>
          <w:lang w:val="en-US"/>
        </w:rPr>
        <w:t>XRechnungsgenerator</w:t>
      </w:r>
      <w:r w:rsidRPr="00F619A3">
        <w:rPr>
          <w:rFonts w:ascii="DB Office" w:eastAsia="Calibri" w:hAnsi="DB Office" w:cs="Times New Roman"/>
          <w:lang w:val="en-US"/>
        </w:rPr>
        <w:t xml:space="preserve"> at</w:t>
      </w:r>
      <w:r w:rsidR="006620F1" w:rsidRPr="00F619A3">
        <w:rPr>
          <w:rFonts w:ascii="DB Office" w:eastAsia="Calibri" w:hAnsi="DB Office" w:cs="Times New Roman"/>
          <w:lang w:val="en-US"/>
        </w:rPr>
        <w:t xml:space="preserve"> </w:t>
      </w:r>
      <w:hyperlink r:id="rId11" w:history="1">
        <w:r w:rsidR="00B0681F" w:rsidRPr="00F619A3">
          <w:rPr>
            <w:rStyle w:val="Hyperlink"/>
            <w:rFonts w:ascii="DB Office" w:eastAsia="Calibri" w:hAnsi="DB Office" w:cs="Times New Roman"/>
            <w:lang w:val="en-US"/>
          </w:rPr>
          <w:t>http://xre.deutschebahn.com/</w:t>
        </w:r>
      </w:hyperlink>
    </w:p>
    <w:p w14:paraId="43CDB804" w14:textId="77777777" w:rsidR="009452C0" w:rsidRPr="00F619A3" w:rsidRDefault="009452C0" w:rsidP="009452C0">
      <w:pPr>
        <w:spacing w:after="160" w:line="259" w:lineRule="auto"/>
        <w:ind w:left="720"/>
        <w:contextualSpacing/>
        <w:rPr>
          <w:rFonts w:ascii="Calibri" w:eastAsia="Calibri" w:hAnsi="Calibri" w:cs="Times New Roman"/>
          <w:bCs/>
          <w:lang w:val="en-US"/>
        </w:rPr>
      </w:pPr>
    </w:p>
    <w:p w14:paraId="60D121F1" w14:textId="32E5A285" w:rsidR="006620F1" w:rsidRPr="006620F1" w:rsidRDefault="005D2A84" w:rsidP="006620F1">
      <w:pPr>
        <w:numPr>
          <w:ilvl w:val="0"/>
          <w:numId w:val="5"/>
        </w:numPr>
        <w:spacing w:after="160" w:line="259" w:lineRule="auto"/>
        <w:contextualSpacing/>
        <w:rPr>
          <w:rFonts w:ascii="Calibri" w:eastAsia="Calibri" w:hAnsi="Calibri" w:cs="Times New Roman"/>
          <w:bCs/>
        </w:rPr>
      </w:pPr>
      <w:r>
        <w:rPr>
          <w:rFonts w:ascii="DB Office" w:eastAsia="Calibri" w:hAnsi="DB Office" w:cs="Times New Roman"/>
          <w:b/>
          <w:bCs/>
        </w:rPr>
        <w:t>Credentials</w:t>
      </w:r>
      <w:r w:rsidR="006620F1" w:rsidRPr="006620F1">
        <w:rPr>
          <w:rFonts w:ascii="DB Office" w:eastAsia="Calibri" w:hAnsi="DB Office" w:cs="Times New Roman"/>
          <w:bCs/>
        </w:rPr>
        <w:t xml:space="preserve"> </w:t>
      </w:r>
      <w:r>
        <w:rPr>
          <w:rFonts w:ascii="DB Office" w:eastAsia="Calibri" w:hAnsi="DB Office" w:cs="Times New Roman"/>
          <w:bCs/>
        </w:rPr>
        <w:t>of the</w:t>
      </w:r>
      <w:r w:rsidR="006620F1" w:rsidRPr="006620F1">
        <w:rPr>
          <w:rFonts w:ascii="DB Office" w:eastAsia="Calibri" w:hAnsi="DB Office" w:cs="Times New Roman"/>
          <w:bCs/>
        </w:rPr>
        <w:t xml:space="preserve"> XRechnungsgenerator </w:t>
      </w:r>
    </w:p>
    <w:p w14:paraId="6705E919" w14:textId="59BD5E70" w:rsidR="006620F1" w:rsidRPr="006620F1" w:rsidRDefault="005D2A84" w:rsidP="006620F1">
      <w:pPr>
        <w:numPr>
          <w:ilvl w:val="1"/>
          <w:numId w:val="5"/>
        </w:numPr>
        <w:spacing w:after="160" w:line="259" w:lineRule="auto"/>
        <w:contextualSpacing/>
        <w:rPr>
          <w:rFonts w:ascii="Calibri" w:eastAsia="Calibri" w:hAnsi="Calibri" w:cs="Times New Roman"/>
          <w:bCs/>
        </w:rPr>
      </w:pPr>
      <w:r>
        <w:rPr>
          <w:rFonts w:ascii="DB Office" w:eastAsia="Calibri" w:hAnsi="DB Office" w:cs="Times New Roman"/>
          <w:bCs/>
        </w:rPr>
        <w:t>Username</w:t>
      </w:r>
      <w:r w:rsidR="006620F1" w:rsidRPr="006620F1">
        <w:rPr>
          <w:rFonts w:ascii="DB Office" w:eastAsia="Calibri" w:hAnsi="DB Office" w:cs="Times New Roman"/>
          <w:bCs/>
        </w:rPr>
        <w:t>:</w:t>
      </w:r>
      <w:r w:rsidR="006620F1" w:rsidRPr="006620F1">
        <w:rPr>
          <w:rFonts w:ascii="DB Office" w:eastAsia="Calibri" w:hAnsi="DB Office" w:cs="Times New Roman"/>
          <w:bCs/>
        </w:rPr>
        <w:tab/>
        <w:t>db</w:t>
      </w:r>
    </w:p>
    <w:p w14:paraId="0E03FDCD" w14:textId="41DD4B04" w:rsidR="006620F1" w:rsidRPr="006620F1" w:rsidRDefault="006620F1" w:rsidP="006620F1">
      <w:pPr>
        <w:numPr>
          <w:ilvl w:val="1"/>
          <w:numId w:val="5"/>
        </w:numPr>
        <w:spacing w:after="160" w:line="259" w:lineRule="auto"/>
        <w:contextualSpacing/>
        <w:rPr>
          <w:rFonts w:ascii="Calibri" w:eastAsia="Calibri" w:hAnsi="Calibri" w:cs="Times New Roman"/>
          <w:bCs/>
        </w:rPr>
      </w:pPr>
      <w:r w:rsidRPr="006620F1">
        <w:rPr>
          <w:rFonts w:ascii="DB Office" w:eastAsia="Calibri" w:hAnsi="DB Office" w:cs="Times New Roman"/>
          <w:bCs/>
        </w:rPr>
        <w:t>Passwor</w:t>
      </w:r>
      <w:r w:rsidR="005D2A84">
        <w:rPr>
          <w:rFonts w:ascii="DB Office" w:eastAsia="Calibri" w:hAnsi="DB Office" w:cs="Times New Roman"/>
          <w:bCs/>
        </w:rPr>
        <w:t>d</w:t>
      </w:r>
      <w:r w:rsidRPr="006620F1">
        <w:rPr>
          <w:rFonts w:ascii="DB Office" w:eastAsia="Calibri" w:hAnsi="DB Office" w:cs="Times New Roman"/>
          <w:bCs/>
        </w:rPr>
        <w:t xml:space="preserve">: </w:t>
      </w:r>
      <w:r w:rsidRPr="006620F1">
        <w:rPr>
          <w:rFonts w:ascii="DB Office" w:eastAsia="Calibri" w:hAnsi="DB Office" w:cs="Times New Roman"/>
          <w:bCs/>
        </w:rPr>
        <w:tab/>
        <w:t>xrechnung</w:t>
      </w:r>
    </w:p>
    <w:p w14:paraId="71558890" w14:textId="1E4E60FB" w:rsidR="00D0067A" w:rsidRPr="009F3E3F" w:rsidRDefault="00B06135" w:rsidP="009F3E3F">
      <w:pPr>
        <w:pStyle w:val="berschrift1"/>
        <w:rPr>
          <w:color w:val="FF0000"/>
          <w:sz w:val="24"/>
          <w:szCs w:val="24"/>
          <w:u w:val="single"/>
        </w:rPr>
      </w:pPr>
      <w:r>
        <w:rPr>
          <w:color w:val="FF0000"/>
          <w:sz w:val="24"/>
          <w:szCs w:val="24"/>
          <w:u w:val="single"/>
        </w:rPr>
        <w:t>Terms of Use</w:t>
      </w:r>
    </w:p>
    <w:p w14:paraId="356BF10D" w14:textId="3182D49B" w:rsidR="00D0067A" w:rsidRPr="007A5E8E" w:rsidRDefault="007A5E8E">
      <w:pPr>
        <w:rPr>
          <w:rFonts w:ascii="DB Office" w:hAnsi="DB Office"/>
          <w:lang w:val="en-US"/>
        </w:rPr>
      </w:pPr>
      <w:r w:rsidRPr="007A5E8E">
        <w:rPr>
          <w:rFonts w:ascii="DB Office" w:hAnsi="DB Office"/>
          <w:lang w:val="en-US"/>
        </w:rPr>
        <w:t>After successful registration in the XInvoice Generator, your agreement to the Terms of Use is required. A link to the terms of use is available on this window</w:t>
      </w:r>
      <w:r w:rsidR="00D0067A" w:rsidRPr="007A5E8E">
        <w:rPr>
          <w:rFonts w:ascii="DB Office" w:hAnsi="DB Office"/>
          <w:lang w:val="en-US"/>
        </w:rPr>
        <w:t>.</w:t>
      </w:r>
    </w:p>
    <w:p w14:paraId="682CD056" w14:textId="42A0F340" w:rsidR="006620F1" w:rsidRPr="00700786" w:rsidRDefault="00700786">
      <w:pPr>
        <w:rPr>
          <w:rFonts w:ascii="DB Office" w:hAnsi="DB Office"/>
          <w:lang w:val="en-US"/>
        </w:rPr>
      </w:pPr>
      <w:r w:rsidRPr="00700786">
        <w:rPr>
          <w:rFonts w:ascii="DB Office" w:hAnsi="DB Office"/>
          <w:lang w:val="en-US"/>
        </w:rPr>
        <w:t>Please read the terms of use and then make your decision. Unfortunately, you cannot use the X</w:t>
      </w:r>
      <w:r>
        <w:rPr>
          <w:rFonts w:ascii="DB Office" w:hAnsi="DB Office"/>
          <w:lang w:val="en-US"/>
        </w:rPr>
        <w:t>Rechnungsg</w:t>
      </w:r>
      <w:r w:rsidRPr="00700786">
        <w:rPr>
          <w:rFonts w:ascii="DB Office" w:hAnsi="DB Office"/>
          <w:lang w:val="en-US"/>
        </w:rPr>
        <w:t>enerator without your consent.</w:t>
      </w:r>
    </w:p>
    <w:p w14:paraId="0A37501D" w14:textId="77777777" w:rsidR="00D0067A" w:rsidRDefault="006620F1" w:rsidP="006620F1">
      <w:pPr>
        <w:jc w:val="center"/>
      </w:pPr>
      <w:r w:rsidRPr="006620F1">
        <w:rPr>
          <w:noProof/>
        </w:rPr>
        <w:drawing>
          <wp:inline distT="0" distB="0" distL="0" distR="0" wp14:anchorId="6E2F12DB" wp14:editId="2F1A490D">
            <wp:extent cx="4782023" cy="3514725"/>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2168"/>
                    <a:stretch/>
                  </pic:blipFill>
                  <pic:spPr bwMode="auto">
                    <a:xfrm>
                      <a:off x="0" y="0"/>
                      <a:ext cx="4792114" cy="3522142"/>
                    </a:xfrm>
                    <a:prstGeom prst="rect">
                      <a:avLst/>
                    </a:prstGeom>
                    <a:ln>
                      <a:noFill/>
                    </a:ln>
                    <a:extLst>
                      <a:ext uri="{53640926-AAD7-44D8-BBD7-CCE9431645EC}">
                        <a14:shadowObscured xmlns:a14="http://schemas.microsoft.com/office/drawing/2010/main"/>
                      </a:ext>
                    </a:extLst>
                  </pic:spPr>
                </pic:pic>
              </a:graphicData>
            </a:graphic>
          </wp:inline>
        </w:drawing>
      </w:r>
    </w:p>
    <w:p w14:paraId="5DAB6C7B" w14:textId="77777777" w:rsidR="00D0067A" w:rsidRDefault="00D0067A"/>
    <w:p w14:paraId="02EB378F" w14:textId="77777777" w:rsidR="00D2723C" w:rsidRDefault="00D2723C" w:rsidP="00DD01DF">
      <w:pPr>
        <w:pStyle w:val="berschrift1"/>
        <w:rPr>
          <w:color w:val="FF0000"/>
          <w:sz w:val="24"/>
          <w:szCs w:val="24"/>
          <w:u w:val="single"/>
        </w:rPr>
        <w:sectPr w:rsidR="00D2723C">
          <w:headerReference w:type="default" r:id="rId13"/>
          <w:footerReference w:type="default" r:id="rId14"/>
          <w:pgSz w:w="11906" w:h="16838"/>
          <w:pgMar w:top="1417" w:right="1417" w:bottom="1134" w:left="1417" w:header="708" w:footer="708" w:gutter="0"/>
          <w:cols w:space="708"/>
          <w:docGrid w:linePitch="360"/>
        </w:sectPr>
      </w:pPr>
    </w:p>
    <w:p w14:paraId="160C4860" w14:textId="51CF90E6" w:rsidR="00D0067A" w:rsidRPr="00CB33C0" w:rsidRDefault="00392949" w:rsidP="00DD01DF">
      <w:pPr>
        <w:pStyle w:val="berschrift1"/>
        <w:rPr>
          <w:color w:val="FF0000"/>
          <w:sz w:val="24"/>
          <w:szCs w:val="24"/>
          <w:u w:val="single"/>
          <w:lang w:val="en-US"/>
        </w:rPr>
      </w:pPr>
      <w:r w:rsidRPr="00CB33C0">
        <w:rPr>
          <w:color w:val="FF0000"/>
          <w:sz w:val="24"/>
          <w:szCs w:val="24"/>
          <w:u w:val="single"/>
          <w:lang w:val="en-US"/>
        </w:rPr>
        <w:lastRenderedPageBreak/>
        <w:t>Overview of the input areas</w:t>
      </w:r>
    </w:p>
    <w:p w14:paraId="4B88DCAE" w14:textId="7143E2F4" w:rsidR="00DD01DF" w:rsidRPr="00CB33C0" w:rsidRDefault="00CB33C0">
      <w:pPr>
        <w:rPr>
          <w:rFonts w:ascii="DB Office" w:hAnsi="DB Office"/>
          <w:lang w:val="en-US"/>
        </w:rPr>
      </w:pPr>
      <w:r w:rsidRPr="00CB33C0">
        <w:rPr>
          <w:rFonts w:ascii="DB Office" w:hAnsi="DB Office"/>
          <w:lang w:val="en-US"/>
        </w:rPr>
        <w:t>The following illustration shows the overview of the input tabs in which there are input fields that must be filled out</w:t>
      </w:r>
      <w:r w:rsidR="005B368C" w:rsidRPr="00CB33C0">
        <w:rPr>
          <w:rFonts w:ascii="DB Office" w:hAnsi="DB Office"/>
          <w:lang w:val="en-US"/>
        </w:rPr>
        <w:t>.</w:t>
      </w:r>
    </w:p>
    <w:p w14:paraId="6A05A809" w14:textId="4E1F664D" w:rsidR="00D0067A" w:rsidRDefault="00C6578C" w:rsidP="00171334">
      <w:pPr>
        <w:jc w:val="center"/>
      </w:pPr>
      <w:r w:rsidRPr="00C6578C">
        <w:rPr>
          <w:noProof/>
        </w:rPr>
        <w:drawing>
          <wp:inline distT="0" distB="0" distL="0" distR="0" wp14:anchorId="25A46E24" wp14:editId="6296B06E">
            <wp:extent cx="5760720" cy="534098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5340985"/>
                    </a:xfrm>
                    <a:prstGeom prst="rect">
                      <a:avLst/>
                    </a:prstGeom>
                  </pic:spPr>
                </pic:pic>
              </a:graphicData>
            </a:graphic>
          </wp:inline>
        </w:drawing>
      </w:r>
    </w:p>
    <w:p w14:paraId="5A39BBE3" w14:textId="77777777" w:rsidR="006620F1" w:rsidRDefault="006620F1" w:rsidP="00E60CB8">
      <w:pPr>
        <w:rPr>
          <w:color w:val="FF0000"/>
          <w:sz w:val="24"/>
          <w:szCs w:val="24"/>
          <w:u w:val="single"/>
        </w:rPr>
      </w:pPr>
    </w:p>
    <w:p w14:paraId="76AD7706" w14:textId="329A700B" w:rsidR="00E60CB8" w:rsidRPr="009C7DAE" w:rsidRDefault="009C7DAE" w:rsidP="003B219C">
      <w:pPr>
        <w:pStyle w:val="berschrift1"/>
        <w:rPr>
          <w:color w:val="FF0000"/>
          <w:sz w:val="24"/>
          <w:szCs w:val="24"/>
          <w:u w:val="single"/>
          <w:lang w:val="en-US"/>
        </w:rPr>
      </w:pPr>
      <w:r w:rsidRPr="009C7DAE">
        <w:rPr>
          <w:color w:val="FF0000"/>
          <w:sz w:val="24"/>
          <w:szCs w:val="24"/>
          <w:u w:val="single"/>
          <w:lang w:val="en-US"/>
        </w:rPr>
        <w:lastRenderedPageBreak/>
        <w:t>Meaning of the stars on the fields</w:t>
      </w:r>
    </w:p>
    <w:p w14:paraId="6372A22E" w14:textId="77777777" w:rsidR="00E60CB8" w:rsidRDefault="001916C6" w:rsidP="00E60CB8">
      <w:r>
        <w:rPr>
          <w:noProof/>
        </w:rPr>
        <mc:AlternateContent>
          <mc:Choice Requires="wps">
            <w:drawing>
              <wp:anchor distT="0" distB="0" distL="114300" distR="114300" simplePos="0" relativeHeight="251658240" behindDoc="0" locked="0" layoutInCell="1" allowOverlap="1" wp14:anchorId="18AA71B2" wp14:editId="07777777">
                <wp:simplePos x="0" y="0"/>
                <wp:positionH relativeFrom="column">
                  <wp:posOffset>898525</wp:posOffset>
                </wp:positionH>
                <wp:positionV relativeFrom="paragraph">
                  <wp:posOffset>443230</wp:posOffset>
                </wp:positionV>
                <wp:extent cx="243840" cy="213360"/>
                <wp:effectExtent l="19050" t="0" r="22860" b="34290"/>
                <wp:wrapNone/>
                <wp:docPr id="21" name="Pfeil: nach unten 21"/>
                <wp:cNvGraphicFramePr/>
                <a:graphic xmlns:a="http://schemas.openxmlformats.org/drawingml/2006/main">
                  <a:graphicData uri="http://schemas.microsoft.com/office/word/2010/wordprocessingShape">
                    <wps:wsp>
                      <wps:cNvSpPr/>
                      <wps:spPr>
                        <a:xfrm>
                          <a:off x="0" y="0"/>
                          <a:ext cx="243840" cy="2133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8D64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21" o:spid="_x0000_s1026" type="#_x0000_t67" style="position:absolute;margin-left:70.75pt;margin-top:34.9pt;width:19.2pt;height:16.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" adj="10800" fillcolor="#4f81bd [3204]" strokecolor="#243f60 [1604]" strokeweight="2pt"/>
            </w:pict>
          </mc:Fallback>
        </mc:AlternateContent>
      </w:r>
      <w:r>
        <w:rPr>
          <w:noProof/>
        </w:rPr>
        <mc:AlternateContent>
          <mc:Choice Requires="wps">
            <w:drawing>
              <wp:anchor distT="0" distB="0" distL="114300" distR="114300" simplePos="0" relativeHeight="251658242" behindDoc="0" locked="0" layoutInCell="1" allowOverlap="1" wp14:anchorId="01653FEC" wp14:editId="24520166">
                <wp:simplePos x="0" y="0"/>
                <wp:positionH relativeFrom="column">
                  <wp:posOffset>3220720</wp:posOffset>
                </wp:positionH>
                <wp:positionV relativeFrom="paragraph">
                  <wp:posOffset>1504315</wp:posOffset>
                </wp:positionV>
                <wp:extent cx="2697480" cy="579120"/>
                <wp:effectExtent l="0" t="0" r="26670" b="11430"/>
                <wp:wrapNone/>
                <wp:docPr id="24" name="Rechteck: abgerundete Ecken 24"/>
                <wp:cNvGraphicFramePr/>
                <a:graphic xmlns:a="http://schemas.openxmlformats.org/drawingml/2006/main">
                  <a:graphicData uri="http://schemas.microsoft.com/office/word/2010/wordprocessingShape">
                    <wps:wsp>
                      <wps:cNvSpPr/>
                      <wps:spPr>
                        <a:xfrm>
                          <a:off x="0" y="0"/>
                          <a:ext cx="2697480" cy="5791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37BA0A" w14:textId="07F14FBD" w:rsidR="00E60CB8" w:rsidRDefault="00E60CB8" w:rsidP="00E60CB8">
                            <w:pPr>
                              <w:jc w:val="center"/>
                            </w:pPr>
                            <w:r>
                              <w:t>D</w:t>
                            </w:r>
                            <w:r w:rsidR="00031F6E">
                              <w:t>as Fettgedruckte</w:t>
                            </w:r>
                            <w:r>
                              <w:t xml:space="preserve"> </w:t>
                            </w:r>
                            <w:r w:rsidR="00031F6E">
                              <w:t xml:space="preserve">und die Sternkennung </w:t>
                            </w:r>
                            <w:r>
                              <w:t>bedeute</w:t>
                            </w:r>
                            <w:r w:rsidR="00031F6E">
                              <w:t>n</w:t>
                            </w:r>
                            <w:r>
                              <w:t>, dass es ein Pflichtfeld 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653FEC" id="Rechteck: abgerundete Ecken 24" o:spid="_x0000_s1026" style="position:absolute;margin-left:253.6pt;margin-top:118.45pt;width:212.4pt;height:45.6pt;z-index:25165824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" fillcolor="#4f81bd [3204]" strokecolor="#243f60 [1604]" strokeweight="2pt">
                <v:textbox>
                  <w:txbxContent>
                    <w:p w14:paraId="7437BA0A" w14:textId="07F14FBD" w:rsidR="00E60CB8" w:rsidRDefault="00E60CB8" w:rsidP="00E60CB8">
                      <w:pPr>
                        <w:jc w:val="center"/>
                      </w:pPr>
                      <w:r>
                        <w:t>D</w:t>
                      </w:r>
                      <w:r w:rsidR="00031F6E">
                        <w:t>as Fettgedruckte</w:t>
                      </w:r>
                      <w:r>
                        <w:t xml:space="preserve"> </w:t>
                      </w:r>
                      <w:r w:rsidR="00031F6E">
                        <w:t xml:space="preserve">und die Sternkennung </w:t>
                      </w:r>
                      <w:r>
                        <w:t>bedeute</w:t>
                      </w:r>
                      <w:r w:rsidR="00031F6E">
                        <w:t>n</w:t>
                      </w:r>
                      <w:r>
                        <w:t>, dass es ein Pflichtfeld ist</w:t>
                      </w:r>
                    </w:p>
                  </w:txbxContent>
                </v:textbox>
              </v:roundrect>
            </w:pict>
          </mc:Fallback>
        </mc:AlternateContent>
      </w:r>
      <w:r>
        <w:rPr>
          <w:noProof/>
        </w:rPr>
        <mc:AlternateContent>
          <mc:Choice Requires="wps">
            <w:drawing>
              <wp:anchor distT="0" distB="0" distL="114300" distR="114300" simplePos="0" relativeHeight="251658244" behindDoc="0" locked="0" layoutInCell="1" allowOverlap="1" wp14:anchorId="3BB817B5" wp14:editId="2072592A">
                <wp:simplePos x="0" y="0"/>
                <wp:positionH relativeFrom="column">
                  <wp:posOffset>2313940</wp:posOffset>
                </wp:positionH>
                <wp:positionV relativeFrom="paragraph">
                  <wp:posOffset>1572895</wp:posOffset>
                </wp:positionV>
                <wp:extent cx="914400" cy="251460"/>
                <wp:effectExtent l="38100" t="0" r="19050" b="72390"/>
                <wp:wrapNone/>
                <wp:docPr id="26" name="Gerade Verbindung mit Pfeil 26"/>
                <wp:cNvGraphicFramePr/>
                <a:graphic xmlns:a="http://schemas.openxmlformats.org/drawingml/2006/main">
                  <a:graphicData uri="http://schemas.microsoft.com/office/word/2010/wordprocessingShape">
                    <wps:wsp>
                      <wps:cNvCnPr/>
                      <wps:spPr>
                        <a:xfrm flipH="1">
                          <a:off x="0" y="0"/>
                          <a:ext cx="914400" cy="251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EDE40D" id="_x0000_t32" coordsize="21600,21600" o:spt="32" o:oned="t" path="m,l21600,21600e" filled="f">
                <v:path arrowok="t" fillok="f" o:connecttype="none"/>
                <o:lock v:ext="edit" shapetype="t"/>
              </v:shapetype>
              <v:shape id="Gerade Verbindung mit Pfeil 26" o:spid="_x0000_s1026" type="#_x0000_t32" style="position:absolute;margin-left:182.2pt;margin-top:123.85pt;width:1in;height:19.8pt;flip:x;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" strokecolor="#4579b8 [3044]">
                <v:stroke endarrow="block"/>
              </v:shape>
            </w:pict>
          </mc:Fallback>
        </mc:AlternateContent>
      </w:r>
      <w:r>
        <w:rPr>
          <w:noProof/>
        </w:rPr>
        <mc:AlternateContent>
          <mc:Choice Requires="wps">
            <w:drawing>
              <wp:anchor distT="0" distB="0" distL="114300" distR="114300" simplePos="0" relativeHeight="251658241" behindDoc="0" locked="0" layoutInCell="1" allowOverlap="1" wp14:anchorId="64109B8A" wp14:editId="6C2BF790">
                <wp:simplePos x="0" y="0"/>
                <wp:positionH relativeFrom="column">
                  <wp:posOffset>504190</wp:posOffset>
                </wp:positionH>
                <wp:positionV relativeFrom="paragraph">
                  <wp:posOffset>1572895</wp:posOffset>
                </wp:positionV>
                <wp:extent cx="243840" cy="213360"/>
                <wp:effectExtent l="19050" t="0" r="22860" b="34290"/>
                <wp:wrapNone/>
                <wp:docPr id="22" name="Pfeil: nach unten 22"/>
                <wp:cNvGraphicFramePr/>
                <a:graphic xmlns:a="http://schemas.openxmlformats.org/drawingml/2006/main">
                  <a:graphicData uri="http://schemas.microsoft.com/office/word/2010/wordprocessingShape">
                    <wps:wsp>
                      <wps:cNvSpPr/>
                      <wps:spPr>
                        <a:xfrm>
                          <a:off x="0" y="0"/>
                          <a:ext cx="243840" cy="2133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65359B" id="Pfeil: nach unten 22" o:spid="_x0000_s1026" type="#_x0000_t67" style="position:absolute;margin-left:39.7pt;margin-top:123.85pt;width:19.2pt;height:16.8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" adj="10800" fillcolor="#4f81bd [3204]" strokecolor="#243f60 [1604]" strokeweight="2pt"/>
            </w:pict>
          </mc:Fallback>
        </mc:AlternateContent>
      </w:r>
      <w:r>
        <w:rPr>
          <w:noProof/>
        </w:rPr>
        <mc:AlternateContent>
          <mc:Choice Requires="wpg">
            <w:drawing>
              <wp:anchor distT="0" distB="0" distL="114300" distR="114300" simplePos="0" relativeHeight="251658243" behindDoc="0" locked="0" layoutInCell="1" allowOverlap="1" wp14:anchorId="47C63F91" wp14:editId="07777777">
                <wp:simplePos x="0" y="0"/>
                <wp:positionH relativeFrom="column">
                  <wp:posOffset>2786380</wp:posOffset>
                </wp:positionH>
                <wp:positionV relativeFrom="paragraph">
                  <wp:posOffset>439420</wp:posOffset>
                </wp:positionV>
                <wp:extent cx="3592830" cy="579120"/>
                <wp:effectExtent l="38100" t="0" r="26670" b="11430"/>
                <wp:wrapNone/>
                <wp:docPr id="2" name="Gruppieren 2"/>
                <wp:cNvGraphicFramePr/>
                <a:graphic xmlns:a="http://schemas.openxmlformats.org/drawingml/2006/main">
                  <a:graphicData uri="http://schemas.microsoft.com/office/word/2010/wordprocessingGroup">
                    <wpg:wgp>
                      <wpg:cNvGrpSpPr/>
                      <wpg:grpSpPr>
                        <a:xfrm>
                          <a:off x="0" y="0"/>
                          <a:ext cx="3592830" cy="579120"/>
                          <a:chOff x="0" y="0"/>
                          <a:chExt cx="3592830" cy="579120"/>
                        </a:xfrm>
                      </wpg:grpSpPr>
                      <wps:wsp>
                        <wps:cNvPr id="23" name="Rechteck: abgerundete Ecken 23"/>
                        <wps:cNvSpPr/>
                        <wps:spPr>
                          <a:xfrm>
                            <a:off x="895350" y="0"/>
                            <a:ext cx="2697480" cy="5791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55864A" w14:textId="77777777" w:rsidR="00E60CB8" w:rsidRDefault="00E60CB8" w:rsidP="00E60CB8">
                              <w:pPr>
                                <w:jc w:val="center"/>
                              </w:pPr>
                              <w:r>
                                <w:t>Keine Sternkennung bedeutet, dass es kein Pflichtfeld 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Gerade Verbindung mit Pfeil 25"/>
                        <wps:cNvCnPr/>
                        <wps:spPr>
                          <a:xfrm flipH="1">
                            <a:off x="0" y="38100"/>
                            <a:ext cx="914400" cy="251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7C63F91" id="Gruppieren 2" o:spid="_x0000_s1027" style="position:absolute;margin-left:219.4pt;margin-top:34.6pt;width:282.9pt;height:45.6pt;z-index:251658243" coordsize="35928,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">
                <v:roundrect id="Rechteck: abgerundete Ecken 23" o:spid="_x0000_s1028" style="position:absolute;left:8953;width:26975;height:57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" fillcolor="#4f81bd [3204]" strokecolor="#243f60 [1604]" strokeweight="2pt">
                  <v:textbox>
                    <w:txbxContent>
                      <w:p w14:paraId="7355864A" w14:textId="77777777" w:rsidR="00E60CB8" w:rsidRDefault="00E60CB8" w:rsidP="00E60CB8">
                        <w:pPr>
                          <w:jc w:val="center"/>
                        </w:pPr>
                        <w:r>
                          <w:t>Keine Sternkennung bedeutet, dass es kein Pflichtfeld ist</w:t>
                        </w:r>
                      </w:p>
                    </w:txbxContent>
                  </v:textbox>
                </v:roundrect>
                <v:shapetype id="_x0000_t32" coordsize="21600,21600" o:spt="32" o:oned="t" path="m,l21600,21600e" filled="f">
                  <v:path arrowok="t" fillok="f" o:connecttype="none"/>
                  <o:lock v:ext="edit" shapetype="t"/>
                </v:shapetype>
                <v:shape id="Gerade Verbindung mit Pfeil 25" o:spid="_x0000_s1029" type="#_x0000_t32" style="position:absolute;top:381;width:9144;height:25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" strokecolor="#4579b8 [3044]">
                  <v:stroke endarrow="block"/>
                </v:shape>
              </v:group>
            </w:pict>
          </mc:Fallback>
        </mc:AlternateContent>
      </w:r>
      <w:r w:rsidRPr="001916C6">
        <w:rPr>
          <w:noProof/>
        </w:rPr>
        <w:drawing>
          <wp:inline distT="0" distB="0" distL="0" distR="0" wp14:anchorId="67245CE1" wp14:editId="164ACE3D">
            <wp:extent cx="3340272" cy="336567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40272" cy="3365673"/>
                    </a:xfrm>
                    <a:prstGeom prst="rect">
                      <a:avLst/>
                    </a:prstGeom>
                  </pic:spPr>
                </pic:pic>
              </a:graphicData>
            </a:graphic>
          </wp:inline>
        </w:drawing>
      </w:r>
    </w:p>
    <w:p w14:paraId="6C8C1A3B" w14:textId="1564B86A" w:rsidR="00E60CB8" w:rsidRPr="009A4131" w:rsidRDefault="009A4131" w:rsidP="00E60CB8">
      <w:pPr>
        <w:rPr>
          <w:rFonts w:ascii="DB Office" w:hAnsi="DB Office"/>
          <w:lang w:val="en-US"/>
        </w:rPr>
      </w:pPr>
      <w:r w:rsidRPr="009A4131">
        <w:rPr>
          <w:rFonts w:ascii="DB Office" w:hAnsi="DB Office"/>
          <w:lang w:val="en-US"/>
        </w:rPr>
        <w:t>The guide to the star symbols can be found at the bottom of the input mask</w:t>
      </w:r>
      <w:r w:rsidR="00E60CB8" w:rsidRPr="009A4131">
        <w:rPr>
          <w:rFonts w:ascii="DB Office" w:hAnsi="DB Office"/>
          <w:lang w:val="en-US"/>
        </w:rPr>
        <w:t>.</w:t>
      </w:r>
    </w:p>
    <w:p w14:paraId="16D3AB85" w14:textId="61BCE458" w:rsidR="00E60CB8" w:rsidRPr="00341694" w:rsidRDefault="00341694" w:rsidP="00E60CB8">
      <w:pPr>
        <w:pStyle w:val="small"/>
        <w:shd w:val="clear" w:color="auto" w:fill="F6F9FF"/>
        <w:spacing w:before="0" w:beforeAutospacing="0"/>
        <w:rPr>
          <w:rFonts w:ascii="DB Office" w:eastAsiaTheme="minorHAnsi" w:hAnsi="DB Office" w:cstheme="minorBidi"/>
          <w:sz w:val="22"/>
          <w:szCs w:val="22"/>
          <w:lang w:val="en-US" w:eastAsia="en-US"/>
        </w:rPr>
      </w:pPr>
      <w:r w:rsidRPr="00341694">
        <w:rPr>
          <w:rFonts w:ascii="DB Office" w:eastAsiaTheme="minorHAnsi" w:hAnsi="DB Office" w:cstheme="minorBidi"/>
          <w:sz w:val="22"/>
          <w:szCs w:val="22"/>
          <w:lang w:val="en-US" w:eastAsia="en-US"/>
        </w:rPr>
        <w:t>Fields marked with * are mandatory fields for the creation of an X</w:t>
      </w:r>
      <w:r>
        <w:rPr>
          <w:rFonts w:ascii="DB Office" w:eastAsiaTheme="minorHAnsi" w:hAnsi="DB Office" w:cstheme="minorBidi"/>
          <w:sz w:val="22"/>
          <w:szCs w:val="22"/>
          <w:lang w:val="en-US" w:eastAsia="en-US"/>
        </w:rPr>
        <w:t>Rechnung</w:t>
      </w:r>
      <w:r w:rsidRPr="00341694">
        <w:rPr>
          <w:rFonts w:ascii="DB Office" w:eastAsiaTheme="minorHAnsi" w:hAnsi="DB Office" w:cstheme="minorBidi"/>
          <w:sz w:val="22"/>
          <w:szCs w:val="22"/>
          <w:lang w:val="en-US" w:eastAsia="en-US"/>
        </w:rPr>
        <w:t xml:space="preserve"> 2.0.0 compliant invoice. It is technically possible to create an invoice with fields that are not filled in, but the resulting invoice will not be compliant with the standard.</w:t>
      </w:r>
    </w:p>
    <w:p w14:paraId="0C45F488" w14:textId="3BE84643" w:rsidR="00E60CB8" w:rsidRPr="00AA519F" w:rsidRDefault="00AA519F" w:rsidP="00E60CB8">
      <w:pPr>
        <w:pStyle w:val="small"/>
        <w:shd w:val="clear" w:color="auto" w:fill="F6F9FF"/>
        <w:spacing w:before="0" w:beforeAutospacing="0"/>
        <w:rPr>
          <w:rFonts w:ascii="DB Office" w:eastAsiaTheme="minorHAnsi" w:hAnsi="DB Office" w:cstheme="minorBidi"/>
          <w:sz w:val="22"/>
          <w:szCs w:val="22"/>
          <w:lang w:val="en-US" w:eastAsia="en-US"/>
        </w:rPr>
      </w:pPr>
      <w:r w:rsidRPr="00AA519F">
        <w:rPr>
          <w:rFonts w:ascii="DB Office" w:eastAsiaTheme="minorHAnsi" w:hAnsi="DB Office" w:cstheme="minorBidi"/>
          <w:sz w:val="22"/>
          <w:szCs w:val="22"/>
          <w:lang w:val="en-US" w:eastAsia="en-US"/>
        </w:rPr>
        <w:t>The validation of the generated X</w:t>
      </w:r>
      <w:r>
        <w:rPr>
          <w:rFonts w:ascii="DB Office" w:eastAsiaTheme="minorHAnsi" w:hAnsi="DB Office" w:cstheme="minorBidi"/>
          <w:sz w:val="22"/>
          <w:szCs w:val="22"/>
          <w:lang w:val="en-US" w:eastAsia="en-US"/>
        </w:rPr>
        <w:t>Rechnung</w:t>
      </w:r>
      <w:r w:rsidRPr="00AA519F">
        <w:rPr>
          <w:rFonts w:ascii="DB Office" w:eastAsiaTheme="minorHAnsi" w:hAnsi="DB Office" w:cstheme="minorBidi"/>
          <w:sz w:val="22"/>
          <w:szCs w:val="22"/>
          <w:lang w:val="en-US" w:eastAsia="en-US"/>
        </w:rPr>
        <w:t xml:space="preserve"> is carried out using KoSIT's X</w:t>
      </w:r>
      <w:r>
        <w:rPr>
          <w:rFonts w:ascii="DB Office" w:eastAsiaTheme="minorHAnsi" w:hAnsi="DB Office" w:cstheme="minorBidi"/>
          <w:sz w:val="22"/>
          <w:szCs w:val="22"/>
          <w:lang w:val="en-US" w:eastAsia="en-US"/>
        </w:rPr>
        <w:t>Rechnung</w:t>
      </w:r>
      <w:r w:rsidRPr="00AA519F">
        <w:rPr>
          <w:rFonts w:ascii="DB Office" w:eastAsiaTheme="minorHAnsi" w:hAnsi="DB Office" w:cstheme="minorBidi"/>
          <w:sz w:val="22"/>
          <w:szCs w:val="22"/>
          <w:lang w:val="en-US" w:eastAsia="en-US"/>
        </w:rPr>
        <w:t xml:space="preserve"> validation tool.</w:t>
      </w:r>
    </w:p>
    <w:p w14:paraId="6786D32E" w14:textId="1EE39C6D" w:rsidR="00E60CB8" w:rsidRPr="009F1790" w:rsidRDefault="009F1790" w:rsidP="00E60CB8">
      <w:pPr>
        <w:pStyle w:val="small"/>
        <w:shd w:val="clear" w:color="auto" w:fill="F6F9FF"/>
        <w:spacing w:before="0" w:beforeAutospacing="0"/>
        <w:rPr>
          <w:rFonts w:ascii="DB Office" w:eastAsiaTheme="minorHAnsi" w:hAnsi="DB Office" w:cstheme="minorBidi"/>
          <w:sz w:val="22"/>
          <w:szCs w:val="22"/>
          <w:lang w:val="en-US" w:eastAsia="en-US"/>
        </w:rPr>
      </w:pPr>
      <w:r w:rsidRPr="009F1790">
        <w:rPr>
          <w:rFonts w:ascii="DB Office" w:eastAsiaTheme="minorHAnsi" w:hAnsi="DB Office" w:cstheme="minorBidi"/>
          <w:sz w:val="22"/>
          <w:szCs w:val="22"/>
          <w:lang w:val="en-US" w:eastAsia="en-US"/>
        </w:rPr>
        <w:t>The BT- values (e.g. BT-1) refer to the corresponding elements in the X</w:t>
      </w:r>
      <w:r>
        <w:rPr>
          <w:rFonts w:ascii="DB Office" w:eastAsiaTheme="minorHAnsi" w:hAnsi="DB Office" w:cstheme="minorBidi"/>
          <w:sz w:val="22"/>
          <w:szCs w:val="22"/>
          <w:lang w:val="en-US" w:eastAsia="en-US"/>
        </w:rPr>
        <w:t>Rechnung</w:t>
      </w:r>
      <w:r w:rsidRPr="009F1790">
        <w:rPr>
          <w:rFonts w:ascii="DB Office" w:eastAsiaTheme="minorHAnsi" w:hAnsi="DB Office" w:cstheme="minorBidi"/>
          <w:sz w:val="22"/>
          <w:szCs w:val="22"/>
          <w:lang w:val="en-US" w:eastAsia="en-US"/>
        </w:rPr>
        <w:t xml:space="preserve"> 2.0.0 standard.</w:t>
      </w:r>
    </w:p>
    <w:p w14:paraId="02433FFB" w14:textId="02EEC70B" w:rsidR="00E60CB8" w:rsidRPr="00C3288E" w:rsidRDefault="00C3288E" w:rsidP="00E60CB8">
      <w:pPr>
        <w:pStyle w:val="small"/>
        <w:shd w:val="clear" w:color="auto" w:fill="F6F9FF"/>
        <w:spacing w:before="0" w:beforeAutospacing="0"/>
        <w:rPr>
          <w:rFonts w:ascii="DB Office" w:eastAsiaTheme="minorHAnsi" w:hAnsi="DB Office" w:cstheme="minorBidi"/>
          <w:sz w:val="22"/>
          <w:szCs w:val="22"/>
          <w:lang w:val="en-US" w:eastAsia="en-US"/>
        </w:rPr>
      </w:pPr>
      <w:r w:rsidRPr="00C3288E">
        <w:rPr>
          <w:rFonts w:ascii="DB Office" w:eastAsiaTheme="minorHAnsi" w:hAnsi="DB Office" w:cstheme="minorBidi"/>
          <w:sz w:val="22"/>
          <w:szCs w:val="22"/>
          <w:lang w:val="en-US" w:eastAsia="en-US"/>
        </w:rPr>
        <w:t>The use of the browsers Google Chrome, Mozilla Firefox or Microsoft Edge is recommended for the use of this page. If Microsoft Internet Explorer is used, incorrect behaviour cannot be ruled out.</w:t>
      </w:r>
    </w:p>
    <w:p w14:paraId="40073343" w14:textId="772423F2" w:rsidR="00171334" w:rsidRPr="00EA0B4A" w:rsidRDefault="00E60CB8" w:rsidP="00E60CB8">
      <w:pPr>
        <w:pStyle w:val="small"/>
        <w:shd w:val="clear" w:color="auto" w:fill="F6F9FF"/>
        <w:spacing w:before="0" w:beforeAutospacing="0"/>
        <w:rPr>
          <w:rFonts w:ascii="DB Office" w:eastAsiaTheme="minorHAnsi" w:hAnsi="DB Office" w:cstheme="minorBidi"/>
          <w:sz w:val="22"/>
          <w:szCs w:val="22"/>
          <w:lang w:val="en-US" w:eastAsia="en-US"/>
        </w:rPr>
      </w:pPr>
      <w:r w:rsidRPr="00EA0B4A">
        <w:rPr>
          <w:rFonts w:ascii="DB Office" w:eastAsiaTheme="minorHAnsi" w:hAnsi="DB Office" w:cstheme="minorBidi"/>
          <w:sz w:val="22"/>
          <w:szCs w:val="22"/>
          <w:lang w:val="en-US" w:eastAsia="en-US"/>
        </w:rPr>
        <w:t>*</w:t>
      </w:r>
      <w:r w:rsidR="00740C25" w:rsidRPr="00EA0B4A">
        <w:rPr>
          <w:rFonts w:ascii="DB Office" w:eastAsiaTheme="minorHAnsi" w:hAnsi="DB Office" w:cstheme="minorBidi"/>
          <w:sz w:val="22"/>
          <w:szCs w:val="22"/>
          <w:lang w:val="en-US" w:eastAsia="en-US"/>
        </w:rPr>
        <w:t>Mandatory field</w:t>
      </w:r>
      <w:r w:rsidR="00171334" w:rsidRPr="00EA0B4A">
        <w:rPr>
          <w:rFonts w:ascii="DB Office" w:eastAsiaTheme="minorHAnsi" w:hAnsi="DB Office" w:cstheme="minorBidi"/>
          <w:sz w:val="22"/>
          <w:szCs w:val="22"/>
          <w:lang w:val="en-US" w:eastAsia="en-US"/>
        </w:rPr>
        <w:t xml:space="preserve">: KoSIT </w:t>
      </w:r>
      <w:r w:rsidR="00740C25" w:rsidRPr="00EA0B4A">
        <w:rPr>
          <w:rFonts w:ascii="DB Office" w:eastAsiaTheme="minorHAnsi" w:hAnsi="DB Office" w:cstheme="minorBidi"/>
          <w:sz w:val="22"/>
          <w:szCs w:val="22"/>
          <w:lang w:val="en-US" w:eastAsia="en-US"/>
        </w:rPr>
        <w:t>and</w:t>
      </w:r>
      <w:r w:rsidR="00171334" w:rsidRPr="00EA0B4A">
        <w:rPr>
          <w:rFonts w:ascii="DB Office" w:eastAsiaTheme="minorHAnsi" w:hAnsi="DB Office" w:cstheme="minorBidi"/>
          <w:sz w:val="22"/>
          <w:szCs w:val="22"/>
          <w:lang w:val="en-US" w:eastAsia="en-US"/>
        </w:rPr>
        <w:t xml:space="preserve"> D</w:t>
      </w:r>
      <w:r w:rsidR="00740C25" w:rsidRPr="00EA0B4A">
        <w:rPr>
          <w:rFonts w:ascii="DB Office" w:eastAsiaTheme="minorHAnsi" w:hAnsi="DB Office" w:cstheme="minorBidi"/>
          <w:sz w:val="22"/>
          <w:szCs w:val="22"/>
          <w:lang w:val="en-US" w:eastAsia="en-US"/>
        </w:rPr>
        <w:t xml:space="preserve">eutsche </w:t>
      </w:r>
      <w:r w:rsidR="00171334" w:rsidRPr="00EA0B4A">
        <w:rPr>
          <w:rFonts w:ascii="DB Office" w:eastAsiaTheme="minorHAnsi" w:hAnsi="DB Office" w:cstheme="minorBidi"/>
          <w:sz w:val="22"/>
          <w:szCs w:val="22"/>
          <w:lang w:val="en-US" w:eastAsia="en-US"/>
        </w:rPr>
        <w:t>B</w:t>
      </w:r>
      <w:r w:rsidR="00740C25" w:rsidRPr="00EA0B4A">
        <w:rPr>
          <w:rFonts w:ascii="DB Office" w:eastAsiaTheme="minorHAnsi" w:hAnsi="DB Office" w:cstheme="minorBidi"/>
          <w:sz w:val="22"/>
          <w:szCs w:val="22"/>
          <w:lang w:val="en-US" w:eastAsia="en-US"/>
        </w:rPr>
        <w:t>ahn</w:t>
      </w:r>
      <w:r w:rsidR="00171334" w:rsidRPr="00EA0B4A">
        <w:rPr>
          <w:rFonts w:ascii="DB Office" w:eastAsiaTheme="minorHAnsi" w:hAnsi="DB Office" w:cstheme="minorBidi"/>
          <w:sz w:val="22"/>
          <w:szCs w:val="22"/>
          <w:lang w:val="en-US" w:eastAsia="en-US"/>
        </w:rPr>
        <w:t xml:space="preserve"> AG, </w:t>
      </w:r>
      <w:r w:rsidR="0052287C">
        <w:rPr>
          <w:rFonts w:ascii="DB Office" w:eastAsiaTheme="minorHAnsi" w:hAnsi="DB Office" w:cstheme="minorBidi"/>
          <w:sz w:val="22"/>
          <w:szCs w:val="22"/>
          <w:lang w:val="en-US" w:eastAsia="en-US"/>
        </w:rPr>
        <w:t>i</w:t>
      </w:r>
      <w:r w:rsidR="00EA0B4A" w:rsidRPr="00EA0B4A">
        <w:rPr>
          <w:rFonts w:ascii="DB Office" w:eastAsiaTheme="minorHAnsi" w:hAnsi="DB Office" w:cstheme="minorBidi"/>
          <w:sz w:val="22"/>
          <w:szCs w:val="22"/>
          <w:lang w:val="en-US" w:eastAsia="en-US"/>
        </w:rPr>
        <w:t>f not filled, a rejection takes place by the invoice monitor</w:t>
      </w:r>
    </w:p>
    <w:p w14:paraId="430A9139" w14:textId="23D8BEE8" w:rsidR="00171334" w:rsidRPr="006B78ED" w:rsidRDefault="00171334" w:rsidP="00E60CB8">
      <w:pPr>
        <w:pStyle w:val="small"/>
        <w:shd w:val="clear" w:color="auto" w:fill="F6F9FF"/>
        <w:spacing w:before="0" w:beforeAutospacing="0"/>
        <w:rPr>
          <w:rFonts w:ascii="DB Office" w:eastAsiaTheme="minorHAnsi" w:hAnsi="DB Office" w:cstheme="minorBidi"/>
          <w:sz w:val="22"/>
          <w:szCs w:val="22"/>
          <w:lang w:val="en-US" w:eastAsia="en-US"/>
        </w:rPr>
      </w:pPr>
      <w:r w:rsidRPr="006B78ED">
        <w:rPr>
          <w:rFonts w:ascii="DB Office" w:eastAsiaTheme="minorHAnsi" w:hAnsi="DB Office" w:cstheme="minorBidi"/>
          <w:sz w:val="22"/>
          <w:szCs w:val="22"/>
          <w:lang w:val="en-US" w:eastAsia="en-US"/>
        </w:rPr>
        <w:t>**</w:t>
      </w:r>
      <w:r w:rsidR="0052287C" w:rsidRPr="006B78ED">
        <w:rPr>
          <w:lang w:val="en-US"/>
        </w:rPr>
        <w:t xml:space="preserve"> </w:t>
      </w:r>
      <w:r w:rsidR="0052287C" w:rsidRPr="006B78ED">
        <w:rPr>
          <w:rFonts w:ascii="DB Office" w:eastAsiaTheme="minorHAnsi" w:hAnsi="DB Office" w:cstheme="minorBidi"/>
          <w:sz w:val="22"/>
          <w:szCs w:val="22"/>
          <w:lang w:val="en-US" w:eastAsia="en-US"/>
        </w:rPr>
        <w:t>conditional required field</w:t>
      </w:r>
      <w:r w:rsidRPr="006B78ED">
        <w:rPr>
          <w:rFonts w:ascii="DB Office" w:eastAsiaTheme="minorHAnsi" w:hAnsi="DB Office" w:cstheme="minorBidi"/>
          <w:sz w:val="22"/>
          <w:szCs w:val="22"/>
          <w:lang w:val="en-US" w:eastAsia="en-US"/>
        </w:rPr>
        <w:t xml:space="preserve">: </w:t>
      </w:r>
      <w:r w:rsidR="006B78ED" w:rsidRPr="006B78ED">
        <w:rPr>
          <w:rFonts w:ascii="DB Office" w:eastAsiaTheme="minorHAnsi" w:hAnsi="DB Office" w:cstheme="minorBidi"/>
          <w:sz w:val="22"/>
          <w:szCs w:val="22"/>
          <w:lang w:val="en-US" w:eastAsia="en-US"/>
        </w:rPr>
        <w:t>these fields are to be filled if certain fields were previously filled or if conditional compulsory fields were intentionally not filled</w:t>
      </w:r>
      <w:r w:rsidRPr="006B78ED">
        <w:rPr>
          <w:rFonts w:ascii="DB Office" w:eastAsiaTheme="minorHAnsi" w:hAnsi="DB Office" w:cstheme="minorBidi"/>
          <w:sz w:val="22"/>
          <w:szCs w:val="22"/>
          <w:lang w:val="en-US" w:eastAsia="en-US"/>
        </w:rPr>
        <w:t xml:space="preserve"> (</w:t>
      </w:r>
      <w:r w:rsidR="009E09B1" w:rsidRPr="009E09B1">
        <w:rPr>
          <w:rFonts w:ascii="DB Office" w:eastAsiaTheme="minorHAnsi" w:hAnsi="DB Office" w:cstheme="minorBidi"/>
          <w:sz w:val="22"/>
          <w:szCs w:val="22"/>
          <w:lang w:val="en-US" w:eastAsia="en-US"/>
        </w:rPr>
        <w:t>e.g.: If the field "</w:t>
      </w:r>
      <w:r w:rsidR="009E09B1">
        <w:rPr>
          <w:rFonts w:ascii="DB Office" w:eastAsiaTheme="minorHAnsi" w:hAnsi="DB Office" w:cstheme="minorBidi"/>
          <w:sz w:val="22"/>
          <w:szCs w:val="22"/>
          <w:lang w:val="en-US" w:eastAsia="en-US"/>
        </w:rPr>
        <w:t>Leistungs</w:t>
      </w:r>
      <w:r w:rsidR="001E61DB">
        <w:rPr>
          <w:rFonts w:ascii="DB Office" w:eastAsiaTheme="minorHAnsi" w:hAnsi="DB Office" w:cstheme="minorBidi"/>
          <w:sz w:val="22"/>
          <w:szCs w:val="22"/>
          <w:lang w:val="en-US" w:eastAsia="en-US"/>
        </w:rPr>
        <w:t>zeitpunkt</w:t>
      </w:r>
      <w:r w:rsidR="009E09B1" w:rsidRPr="009E09B1">
        <w:rPr>
          <w:rFonts w:ascii="DB Office" w:eastAsiaTheme="minorHAnsi" w:hAnsi="DB Office" w:cstheme="minorBidi"/>
          <w:sz w:val="22"/>
          <w:szCs w:val="22"/>
          <w:lang w:val="en-US" w:eastAsia="en-US"/>
        </w:rPr>
        <w:t xml:space="preserve">" </w:t>
      </w:r>
      <w:r w:rsidR="001E61DB">
        <w:rPr>
          <w:rFonts w:ascii="DB Office" w:eastAsiaTheme="minorHAnsi" w:hAnsi="DB Office" w:cstheme="minorBidi"/>
          <w:sz w:val="22"/>
          <w:szCs w:val="22"/>
          <w:lang w:val="en-US" w:eastAsia="en-US"/>
        </w:rPr>
        <w:t xml:space="preserve">(BT-72) </w:t>
      </w:r>
      <w:r w:rsidR="009E09B1" w:rsidRPr="009E09B1">
        <w:rPr>
          <w:rFonts w:ascii="DB Office" w:eastAsiaTheme="minorHAnsi" w:hAnsi="DB Office" w:cstheme="minorBidi"/>
          <w:sz w:val="22"/>
          <w:szCs w:val="22"/>
          <w:lang w:val="en-US" w:eastAsia="en-US"/>
        </w:rPr>
        <w:t>has not been filled in, the field "Accounting period"</w:t>
      </w:r>
      <w:r w:rsidR="00DE34A6">
        <w:rPr>
          <w:rFonts w:ascii="DB Office" w:eastAsiaTheme="minorHAnsi" w:hAnsi="DB Office" w:cstheme="minorBidi"/>
          <w:sz w:val="22"/>
          <w:szCs w:val="22"/>
          <w:lang w:val="en-US" w:eastAsia="en-US"/>
        </w:rPr>
        <w:t xml:space="preserve"> (BT-73/74)</w:t>
      </w:r>
      <w:r w:rsidR="009E09B1" w:rsidRPr="009E09B1">
        <w:rPr>
          <w:rFonts w:ascii="DB Office" w:eastAsiaTheme="minorHAnsi" w:hAnsi="DB Office" w:cstheme="minorBidi"/>
          <w:sz w:val="22"/>
          <w:szCs w:val="22"/>
          <w:lang w:val="en-US" w:eastAsia="en-US"/>
        </w:rPr>
        <w:t xml:space="preserve"> must be filled in</w:t>
      </w:r>
      <w:r w:rsidRPr="006B78ED">
        <w:rPr>
          <w:rFonts w:ascii="DB Office" w:eastAsiaTheme="minorHAnsi" w:hAnsi="DB Office" w:cstheme="minorBidi"/>
          <w:sz w:val="22"/>
          <w:szCs w:val="22"/>
          <w:lang w:val="en-US" w:eastAsia="en-US"/>
        </w:rPr>
        <w:t>)</w:t>
      </w:r>
    </w:p>
    <w:p w14:paraId="61D77024" w14:textId="74DE2655" w:rsidR="00E60CB8" w:rsidRPr="004C6FC2" w:rsidRDefault="00E60CB8" w:rsidP="00E60CB8">
      <w:pPr>
        <w:pStyle w:val="small"/>
        <w:shd w:val="clear" w:color="auto" w:fill="F6F9FF"/>
        <w:spacing w:before="0" w:beforeAutospacing="0"/>
        <w:rPr>
          <w:rFonts w:asciiTheme="minorHAnsi" w:eastAsiaTheme="minorHAnsi" w:hAnsiTheme="minorHAnsi" w:cstheme="minorBidi"/>
          <w:sz w:val="22"/>
          <w:szCs w:val="22"/>
          <w:lang w:val="en-US" w:eastAsia="en-US"/>
        </w:rPr>
      </w:pPr>
      <w:r w:rsidRPr="004C6FC2">
        <w:rPr>
          <w:rFonts w:ascii="DB Office" w:eastAsiaTheme="minorHAnsi" w:hAnsi="DB Office" w:cstheme="minorBidi"/>
          <w:sz w:val="22"/>
          <w:szCs w:val="22"/>
          <w:lang w:val="en-US" w:eastAsia="en-US"/>
        </w:rPr>
        <w:t xml:space="preserve">*** </w:t>
      </w:r>
      <w:r w:rsidR="005B594A" w:rsidRPr="004C6FC2">
        <w:rPr>
          <w:rFonts w:ascii="DB Office" w:eastAsiaTheme="minorHAnsi" w:hAnsi="DB Office" w:cstheme="minorBidi"/>
          <w:sz w:val="22"/>
          <w:szCs w:val="22"/>
          <w:lang w:val="en-US" w:eastAsia="en-US"/>
        </w:rPr>
        <w:t>Important</w:t>
      </w:r>
      <w:r w:rsidR="00171334" w:rsidRPr="004C6FC2">
        <w:rPr>
          <w:rFonts w:ascii="DB Office" w:eastAsiaTheme="minorHAnsi" w:hAnsi="DB Office" w:cstheme="minorBidi"/>
          <w:sz w:val="22"/>
          <w:szCs w:val="22"/>
          <w:lang w:val="en-US" w:eastAsia="en-US"/>
        </w:rPr>
        <w:t xml:space="preserve"> </w:t>
      </w:r>
      <w:r w:rsidR="005B594A" w:rsidRPr="004C6FC2">
        <w:rPr>
          <w:rFonts w:ascii="DB Office" w:eastAsiaTheme="minorHAnsi" w:hAnsi="DB Office" w:cstheme="minorBidi"/>
          <w:sz w:val="22"/>
          <w:szCs w:val="22"/>
          <w:lang w:val="en-US" w:eastAsia="en-US"/>
        </w:rPr>
        <w:t>field</w:t>
      </w:r>
      <w:r w:rsidR="00171334" w:rsidRPr="004C6FC2">
        <w:rPr>
          <w:rFonts w:ascii="DB Office" w:eastAsiaTheme="minorHAnsi" w:hAnsi="DB Office" w:cstheme="minorBidi"/>
          <w:sz w:val="22"/>
          <w:szCs w:val="22"/>
          <w:lang w:val="en-US" w:eastAsia="en-US"/>
        </w:rPr>
        <w:t xml:space="preserve">: </w:t>
      </w:r>
      <w:r w:rsidR="004C6FC2" w:rsidRPr="004C6FC2">
        <w:rPr>
          <w:rFonts w:ascii="DB Office" w:eastAsiaTheme="minorHAnsi" w:hAnsi="DB Office" w:cstheme="minorBidi"/>
          <w:sz w:val="22"/>
          <w:szCs w:val="22"/>
          <w:lang w:val="en-US" w:eastAsia="en-US"/>
        </w:rPr>
        <w:t>used by D</w:t>
      </w:r>
      <w:r w:rsidR="004C6FC2">
        <w:rPr>
          <w:rFonts w:ascii="DB Office" w:eastAsiaTheme="minorHAnsi" w:hAnsi="DB Office" w:cstheme="minorBidi"/>
          <w:sz w:val="22"/>
          <w:szCs w:val="22"/>
          <w:lang w:val="en-US" w:eastAsia="en-US"/>
        </w:rPr>
        <w:t xml:space="preserve">eutsche </w:t>
      </w:r>
      <w:r w:rsidR="004C6FC2" w:rsidRPr="004C6FC2">
        <w:rPr>
          <w:rFonts w:ascii="DB Office" w:eastAsiaTheme="minorHAnsi" w:hAnsi="DB Office" w:cstheme="minorBidi"/>
          <w:sz w:val="22"/>
          <w:szCs w:val="22"/>
          <w:lang w:val="en-US" w:eastAsia="en-US"/>
        </w:rPr>
        <w:t>B</w:t>
      </w:r>
      <w:r w:rsidR="004C6FC2">
        <w:rPr>
          <w:rFonts w:ascii="DB Office" w:eastAsiaTheme="minorHAnsi" w:hAnsi="DB Office" w:cstheme="minorBidi"/>
          <w:sz w:val="22"/>
          <w:szCs w:val="22"/>
          <w:lang w:val="en-US" w:eastAsia="en-US"/>
        </w:rPr>
        <w:t>ahn</w:t>
      </w:r>
      <w:r w:rsidR="004C6FC2" w:rsidRPr="004C6FC2">
        <w:rPr>
          <w:rFonts w:ascii="DB Office" w:eastAsiaTheme="minorHAnsi" w:hAnsi="DB Office" w:cstheme="minorBidi"/>
          <w:sz w:val="22"/>
          <w:szCs w:val="22"/>
          <w:lang w:val="en-US" w:eastAsia="en-US"/>
        </w:rPr>
        <w:t xml:space="preserve"> AG to allocate the X</w:t>
      </w:r>
      <w:r w:rsidR="004C6FC2">
        <w:rPr>
          <w:rFonts w:ascii="DB Office" w:eastAsiaTheme="minorHAnsi" w:hAnsi="DB Office" w:cstheme="minorBidi"/>
          <w:sz w:val="22"/>
          <w:szCs w:val="22"/>
          <w:lang w:val="en-US" w:eastAsia="en-US"/>
        </w:rPr>
        <w:t>Rechnung</w:t>
      </w:r>
    </w:p>
    <w:p w14:paraId="41C8F396" w14:textId="77777777" w:rsidR="00E60CB8" w:rsidRPr="004C6FC2" w:rsidRDefault="00E60CB8">
      <w:pPr>
        <w:rPr>
          <w:color w:val="FF0000"/>
          <w:sz w:val="24"/>
          <w:szCs w:val="24"/>
          <w:u w:val="single"/>
          <w:lang w:val="en-US"/>
        </w:rPr>
      </w:pPr>
    </w:p>
    <w:p w14:paraId="72A3D3EC" w14:textId="77777777" w:rsidR="00DD01DF" w:rsidRPr="004C6FC2" w:rsidRDefault="00DD01DF">
      <w:pPr>
        <w:rPr>
          <w:lang w:val="en-US"/>
        </w:rPr>
      </w:pPr>
    </w:p>
    <w:p w14:paraId="0D0B940D" w14:textId="77777777" w:rsidR="009B2E27" w:rsidRPr="004C6FC2" w:rsidRDefault="009B2E27" w:rsidP="00C000DF">
      <w:pPr>
        <w:rPr>
          <w:lang w:val="en-US"/>
        </w:rPr>
        <w:sectPr w:rsidR="009B2E27" w:rsidRPr="004C6FC2">
          <w:pgSz w:w="11906" w:h="16838"/>
          <w:pgMar w:top="1417" w:right="1417" w:bottom="1134" w:left="1417" w:header="708" w:footer="708" w:gutter="0"/>
          <w:cols w:space="708"/>
          <w:docGrid w:linePitch="360"/>
        </w:sectPr>
      </w:pPr>
    </w:p>
    <w:p w14:paraId="28A7A8B5" w14:textId="1B2292FA" w:rsidR="001916C6" w:rsidRPr="00985782" w:rsidRDefault="00985782">
      <w:pPr>
        <w:pStyle w:val="berschrift1"/>
        <w:rPr>
          <w:rFonts w:ascii="DB Office" w:hAnsi="DB Office"/>
          <w:b/>
          <w:bCs/>
          <w:lang w:val="en-US"/>
        </w:rPr>
      </w:pPr>
      <w:r w:rsidRPr="00985782">
        <w:rPr>
          <w:color w:val="FF0000"/>
          <w:sz w:val="24"/>
          <w:szCs w:val="24"/>
          <w:u w:val="single"/>
          <w:lang w:val="en-US"/>
        </w:rPr>
        <w:lastRenderedPageBreak/>
        <w:t>Instructions for creating the X</w:t>
      </w:r>
      <w:r>
        <w:rPr>
          <w:color w:val="FF0000"/>
          <w:sz w:val="24"/>
          <w:szCs w:val="24"/>
          <w:u w:val="single"/>
          <w:lang w:val="en-US"/>
        </w:rPr>
        <w:t>Rechnung</w:t>
      </w:r>
      <w:r w:rsidRPr="00985782">
        <w:rPr>
          <w:color w:val="FF0000"/>
          <w:sz w:val="24"/>
          <w:szCs w:val="24"/>
          <w:u w:val="single"/>
          <w:lang w:val="en-US"/>
        </w:rPr>
        <w:t xml:space="preserve"> using the X</w:t>
      </w:r>
      <w:r>
        <w:rPr>
          <w:color w:val="FF0000"/>
          <w:sz w:val="24"/>
          <w:szCs w:val="24"/>
          <w:u w:val="single"/>
          <w:lang w:val="en-US"/>
        </w:rPr>
        <w:t>Rechnungs</w:t>
      </w:r>
      <w:r w:rsidR="00FE65BB">
        <w:rPr>
          <w:color w:val="FF0000"/>
          <w:sz w:val="24"/>
          <w:szCs w:val="24"/>
          <w:u w:val="single"/>
          <w:lang w:val="en-US"/>
        </w:rPr>
        <w:t>g</w:t>
      </w:r>
      <w:r w:rsidRPr="00985782">
        <w:rPr>
          <w:color w:val="FF0000"/>
          <w:sz w:val="24"/>
          <w:szCs w:val="24"/>
          <w:u w:val="single"/>
          <w:lang w:val="en-US"/>
        </w:rPr>
        <w:t>enerator</w:t>
      </w:r>
    </w:p>
    <w:p w14:paraId="63220CBD" w14:textId="106F393F" w:rsidR="00456600" w:rsidRPr="00456600" w:rsidRDefault="00DE674A" w:rsidP="001916C6">
      <w:pPr>
        <w:pStyle w:val="Listenabsatz"/>
        <w:numPr>
          <w:ilvl w:val="0"/>
          <w:numId w:val="3"/>
        </w:numPr>
        <w:spacing w:after="160" w:line="259" w:lineRule="auto"/>
        <w:rPr>
          <w:rFonts w:ascii="DB Office" w:hAnsi="DB Office"/>
          <w:lang w:val="en-US"/>
        </w:rPr>
      </w:pPr>
      <w:r w:rsidRPr="00456600">
        <w:rPr>
          <w:rFonts w:ascii="DB Office" w:hAnsi="DB Office"/>
          <w:bCs/>
          <w:lang w:val="en-US"/>
        </w:rPr>
        <w:t xml:space="preserve">Bold fields are mandatory and must be filled </w:t>
      </w:r>
      <w:r w:rsidR="00456600">
        <w:rPr>
          <w:rFonts w:ascii="DB Office" w:hAnsi="DB Office"/>
          <w:bCs/>
          <w:lang w:val="en-US"/>
        </w:rPr>
        <w:t>out</w:t>
      </w:r>
      <w:r w:rsidRPr="00456600">
        <w:rPr>
          <w:rFonts w:ascii="DB Office" w:hAnsi="DB Office"/>
          <w:bCs/>
          <w:lang w:val="en-US"/>
        </w:rPr>
        <w:t xml:space="preserve">, otherwise the </w:t>
      </w:r>
      <w:r w:rsidR="00456600" w:rsidRPr="00456600">
        <w:rPr>
          <w:rFonts w:ascii="DB Office" w:hAnsi="DB Office"/>
          <w:bCs/>
          <w:lang w:val="en-US"/>
        </w:rPr>
        <w:t>XR</w:t>
      </w:r>
      <w:r w:rsidR="00456600">
        <w:rPr>
          <w:rFonts w:ascii="DB Office" w:hAnsi="DB Office"/>
          <w:bCs/>
          <w:lang w:val="en-US"/>
        </w:rPr>
        <w:t>echnung</w:t>
      </w:r>
      <w:r w:rsidRPr="00456600">
        <w:rPr>
          <w:rFonts w:ascii="DB Office" w:hAnsi="DB Office"/>
          <w:bCs/>
          <w:lang w:val="en-US"/>
        </w:rPr>
        <w:t xml:space="preserve"> cannot be generated.</w:t>
      </w:r>
    </w:p>
    <w:p w14:paraId="0B202599" w14:textId="0A83C289" w:rsidR="001916C6" w:rsidRPr="00C145C4" w:rsidRDefault="00C145C4" w:rsidP="001916C6">
      <w:pPr>
        <w:pStyle w:val="Listenabsatz"/>
        <w:numPr>
          <w:ilvl w:val="0"/>
          <w:numId w:val="3"/>
        </w:numPr>
        <w:spacing w:after="160" w:line="259" w:lineRule="auto"/>
        <w:rPr>
          <w:rFonts w:ascii="DB Office" w:hAnsi="DB Office"/>
          <w:lang w:val="en-US"/>
        </w:rPr>
      </w:pPr>
      <w:r w:rsidRPr="00C145C4">
        <w:rPr>
          <w:rFonts w:ascii="DB Office" w:hAnsi="DB Office"/>
          <w:lang w:val="en-US"/>
        </w:rPr>
        <w:t>If you want to interrupt filling out the invoice, you can click on "</w:t>
      </w:r>
      <w:r w:rsidRPr="00C145C4">
        <w:rPr>
          <w:rFonts w:ascii="DB Office" w:hAnsi="DB Office"/>
          <w:b/>
          <w:lang w:val="en-US"/>
        </w:rPr>
        <w:t>Zwischenspeichern</w:t>
      </w:r>
      <w:r w:rsidRPr="00C145C4">
        <w:rPr>
          <w:rFonts w:ascii="DB Office" w:hAnsi="DB Office"/>
          <w:lang w:val="en-US"/>
        </w:rPr>
        <w:t>" at the end of the form. You can upload this file again at any time and continue filling out the form.</w:t>
      </w:r>
      <w:r w:rsidR="001916C6" w:rsidRPr="00C145C4">
        <w:rPr>
          <w:rFonts w:ascii="DB Office" w:hAnsi="DB Office"/>
          <w:lang w:val="en-US"/>
        </w:rPr>
        <w:t xml:space="preserve"> </w:t>
      </w:r>
    </w:p>
    <w:p w14:paraId="7119996D" w14:textId="7AE3240F" w:rsidR="001916C6" w:rsidRDefault="00986026" w:rsidP="001916C6">
      <w:pPr>
        <w:pStyle w:val="Listenabsatz"/>
        <w:numPr>
          <w:ilvl w:val="1"/>
          <w:numId w:val="3"/>
        </w:numPr>
        <w:spacing w:after="160" w:line="259" w:lineRule="auto"/>
        <w:rPr>
          <w:rFonts w:ascii="DB Office" w:hAnsi="DB Office"/>
        </w:rPr>
      </w:pPr>
      <w:r w:rsidRPr="00986026">
        <w:rPr>
          <w:rFonts w:ascii="DB Office" w:hAnsi="DB Office"/>
          <w:lang w:val="en-US"/>
        </w:rPr>
        <w:t xml:space="preserve">The file is saved in a format that cannot be submitted to us as an invoice. </w:t>
      </w:r>
      <w:r w:rsidRPr="00986026">
        <w:rPr>
          <w:rFonts w:ascii="DB Office" w:hAnsi="DB Office"/>
        </w:rPr>
        <w:t>It is for temporary storage only</w:t>
      </w:r>
    </w:p>
    <w:p w14:paraId="5D2E2791" w14:textId="1F1406FF" w:rsidR="001916C6" w:rsidRPr="00C65501" w:rsidRDefault="00C65501" w:rsidP="001916C6">
      <w:pPr>
        <w:pStyle w:val="Listenabsatz"/>
        <w:numPr>
          <w:ilvl w:val="0"/>
          <w:numId w:val="3"/>
        </w:numPr>
        <w:spacing w:after="160" w:line="259" w:lineRule="auto"/>
        <w:rPr>
          <w:rFonts w:ascii="DB Office" w:hAnsi="DB Office"/>
          <w:lang w:val="en-US"/>
        </w:rPr>
      </w:pPr>
      <w:r w:rsidRPr="00C65501">
        <w:rPr>
          <w:rFonts w:ascii="DB Office" w:hAnsi="DB Office"/>
          <w:lang w:val="en-US"/>
        </w:rPr>
        <w:t>After you have completed the web form, please click on "</w:t>
      </w:r>
      <w:r>
        <w:rPr>
          <w:rFonts w:ascii="DB Office" w:hAnsi="DB Office"/>
          <w:lang w:val="en-US"/>
        </w:rPr>
        <w:t>Rechnung prüfen</w:t>
      </w:r>
      <w:r w:rsidRPr="00C65501">
        <w:rPr>
          <w:rFonts w:ascii="DB Office" w:hAnsi="DB Office"/>
          <w:lang w:val="en-US"/>
        </w:rPr>
        <w:t>". You will recognise your correct invoice by the following message:</w:t>
      </w:r>
    </w:p>
    <w:p w14:paraId="0E27B00A" w14:textId="77777777" w:rsidR="001916C6" w:rsidRPr="00C65501" w:rsidRDefault="001916C6" w:rsidP="001916C6">
      <w:pPr>
        <w:pStyle w:val="Listenabsatz"/>
        <w:spacing w:after="160" w:line="259" w:lineRule="auto"/>
        <w:rPr>
          <w:rFonts w:ascii="DB Office" w:hAnsi="DB Office"/>
          <w:lang w:val="en-US"/>
        </w:rPr>
      </w:pPr>
    </w:p>
    <w:p w14:paraId="60061E4C" w14:textId="77777777" w:rsidR="001916C6" w:rsidRDefault="001916C6" w:rsidP="001916C6">
      <w:pPr>
        <w:pStyle w:val="Listenabsatz"/>
        <w:rPr>
          <w:rFonts w:ascii="DB Office" w:hAnsi="DB Office"/>
        </w:rPr>
      </w:pPr>
      <w:r w:rsidRPr="0062691D">
        <w:rPr>
          <w:rFonts w:ascii="DB Office" w:hAnsi="DB Office"/>
          <w:noProof/>
        </w:rPr>
        <w:drawing>
          <wp:inline distT="0" distB="0" distL="0" distR="0" wp14:anchorId="278125AC" wp14:editId="208F0988">
            <wp:extent cx="5760720" cy="641350"/>
            <wp:effectExtent l="19050" t="19050" r="11430" b="2540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641350"/>
                    </a:xfrm>
                    <a:prstGeom prst="rect">
                      <a:avLst/>
                    </a:prstGeom>
                    <a:ln>
                      <a:solidFill>
                        <a:schemeClr val="bg1">
                          <a:lumMod val="75000"/>
                        </a:schemeClr>
                      </a:solidFill>
                    </a:ln>
                  </pic:spPr>
                </pic:pic>
              </a:graphicData>
            </a:graphic>
          </wp:inline>
        </w:drawing>
      </w:r>
    </w:p>
    <w:p w14:paraId="44EAFD9C" w14:textId="77777777" w:rsidR="001916C6" w:rsidRDefault="001916C6" w:rsidP="001916C6">
      <w:pPr>
        <w:pStyle w:val="Listenabsatz"/>
        <w:rPr>
          <w:rFonts w:ascii="DB Office" w:hAnsi="DB Office"/>
        </w:rPr>
      </w:pPr>
    </w:p>
    <w:p w14:paraId="44E795DD" w14:textId="63EA3E48" w:rsidR="00DA5FB7" w:rsidRDefault="002F6162" w:rsidP="002F6162">
      <w:pPr>
        <w:pStyle w:val="Listenabsatz"/>
        <w:numPr>
          <w:ilvl w:val="0"/>
          <w:numId w:val="5"/>
        </w:numPr>
        <w:spacing w:after="160" w:line="259" w:lineRule="auto"/>
        <w:rPr>
          <w:rFonts w:ascii="DB Office" w:hAnsi="DB Office"/>
          <w:lang w:val="en-US"/>
        </w:rPr>
      </w:pPr>
      <w:r w:rsidRPr="002F6162">
        <w:rPr>
          <w:rFonts w:ascii="DB Office" w:hAnsi="DB Office"/>
          <w:lang w:val="en-US"/>
        </w:rPr>
        <w:t>If your invoice is not correct, you will receive an error message with a precise hint</w:t>
      </w:r>
    </w:p>
    <w:p w14:paraId="2C6433D0" w14:textId="77777777" w:rsidR="002F6162" w:rsidRPr="002F6162" w:rsidRDefault="002F6162" w:rsidP="002F6162">
      <w:pPr>
        <w:pStyle w:val="Listenabsatz"/>
        <w:spacing w:after="160" w:line="259" w:lineRule="auto"/>
        <w:rPr>
          <w:rFonts w:ascii="DB Office" w:hAnsi="DB Office"/>
          <w:lang w:val="en-US"/>
        </w:rPr>
      </w:pPr>
    </w:p>
    <w:p w14:paraId="3734E444" w14:textId="76BCD295" w:rsidR="00307CF9" w:rsidRPr="00171334" w:rsidRDefault="00DA5FB7" w:rsidP="00307CF9">
      <w:pPr>
        <w:pStyle w:val="Listenabsatz"/>
        <w:spacing w:after="160" w:line="259" w:lineRule="auto"/>
        <w:rPr>
          <w:rFonts w:ascii="DB Office" w:hAnsi="DB Office"/>
        </w:rPr>
      </w:pPr>
      <w:r w:rsidRPr="00DA5FB7">
        <w:rPr>
          <w:rFonts w:ascii="DB Office" w:hAnsi="DB Office"/>
          <w:noProof/>
        </w:rPr>
        <w:drawing>
          <wp:inline distT="0" distB="0" distL="0" distR="0" wp14:anchorId="14AD7A77" wp14:editId="55F8DB1A">
            <wp:extent cx="5760720" cy="11049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5418" b="4799"/>
                    <a:stretch/>
                  </pic:blipFill>
                  <pic:spPr bwMode="auto">
                    <a:xfrm>
                      <a:off x="0" y="0"/>
                      <a:ext cx="5760720" cy="1104900"/>
                    </a:xfrm>
                    <a:prstGeom prst="rect">
                      <a:avLst/>
                    </a:prstGeom>
                    <a:ln>
                      <a:noFill/>
                    </a:ln>
                    <a:extLst>
                      <a:ext uri="{53640926-AAD7-44D8-BBD7-CCE9431645EC}">
                        <a14:shadowObscured xmlns:a14="http://schemas.microsoft.com/office/drawing/2010/main"/>
                      </a:ext>
                    </a:extLst>
                  </pic:spPr>
                </pic:pic>
              </a:graphicData>
            </a:graphic>
          </wp:inline>
        </w:drawing>
      </w:r>
    </w:p>
    <w:p w14:paraId="0CF0A0B6" w14:textId="77777777" w:rsidR="00DA5FB7" w:rsidRDefault="00DA5FB7" w:rsidP="00E038B8">
      <w:pPr>
        <w:pStyle w:val="Listenabsatz"/>
        <w:spacing w:after="160" w:line="259" w:lineRule="auto"/>
        <w:rPr>
          <w:rFonts w:ascii="DB Office" w:hAnsi="DB Office"/>
        </w:rPr>
      </w:pPr>
    </w:p>
    <w:p w14:paraId="501E968B" w14:textId="54D91686" w:rsidR="001916C6" w:rsidRPr="00D47478" w:rsidRDefault="00D47478" w:rsidP="001916C6">
      <w:pPr>
        <w:pStyle w:val="Listenabsatz"/>
        <w:numPr>
          <w:ilvl w:val="0"/>
          <w:numId w:val="3"/>
        </w:numPr>
        <w:spacing w:after="160" w:line="259" w:lineRule="auto"/>
        <w:rPr>
          <w:rFonts w:ascii="DB Office" w:hAnsi="DB Office"/>
          <w:lang w:val="en-US"/>
        </w:rPr>
      </w:pPr>
      <w:r w:rsidRPr="00D47478">
        <w:rPr>
          <w:rFonts w:ascii="DB Office" w:hAnsi="DB Office"/>
          <w:lang w:val="en-US"/>
        </w:rPr>
        <w:t>You can then download a proper invoice in XInvoice format via the "Save XInvoice" button and visualise it in a PDF</w:t>
      </w:r>
      <w:r w:rsidR="001916C6" w:rsidRPr="00D47478">
        <w:rPr>
          <w:rFonts w:ascii="DB Office" w:hAnsi="DB Office"/>
          <w:lang w:val="en-US"/>
        </w:rPr>
        <w:t xml:space="preserve"> </w:t>
      </w:r>
    </w:p>
    <w:p w14:paraId="38DD09B3" w14:textId="665A36FB" w:rsidR="00C144EC" w:rsidRDefault="00C144EC" w:rsidP="00D424FF">
      <w:pPr>
        <w:pStyle w:val="Listenabsatz"/>
        <w:numPr>
          <w:ilvl w:val="1"/>
          <w:numId w:val="3"/>
        </w:numPr>
        <w:spacing w:after="160" w:line="259" w:lineRule="auto"/>
        <w:rPr>
          <w:rFonts w:ascii="DB Office" w:hAnsi="DB Office"/>
          <w:lang w:val="en-US"/>
        </w:rPr>
      </w:pPr>
      <w:r w:rsidRPr="00C144EC">
        <w:rPr>
          <w:rFonts w:ascii="DB Office" w:hAnsi="DB Office"/>
          <w:lang w:val="en-US"/>
        </w:rPr>
        <w:t>The PDF is also a readable copy of the invoice for you</w:t>
      </w:r>
    </w:p>
    <w:p w14:paraId="52A93C28" w14:textId="77777777" w:rsidR="00DE479D" w:rsidRDefault="00DE479D" w:rsidP="00DE479D">
      <w:pPr>
        <w:pStyle w:val="Listenabsatz"/>
        <w:spacing w:after="160" w:line="259" w:lineRule="auto"/>
        <w:rPr>
          <w:rFonts w:ascii="DB Office" w:hAnsi="DB Office"/>
          <w:lang w:val="en-US"/>
        </w:rPr>
      </w:pPr>
    </w:p>
    <w:p w14:paraId="4B94D5A5" w14:textId="2D81410C" w:rsidR="001916C6" w:rsidRPr="00DE479D" w:rsidRDefault="001916C6" w:rsidP="00DE479D">
      <w:pPr>
        <w:pStyle w:val="Listenabsatz"/>
        <w:spacing w:after="160" w:line="259" w:lineRule="auto"/>
        <w:rPr>
          <w:rFonts w:ascii="DB Office" w:hAnsi="DB Office"/>
          <w:lang w:val="en-US"/>
        </w:rPr>
      </w:pPr>
      <w:r>
        <w:rPr>
          <w:noProof/>
        </w:rPr>
        <w:drawing>
          <wp:inline distT="0" distB="0" distL="0" distR="0" wp14:anchorId="2A6D7C47" wp14:editId="3DB905DE">
            <wp:extent cx="5760720" cy="142875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pic:nvPicPr>
                  <pic:blipFill>
                    <a:blip r:embed="rId19">
                      <a:extLst>
                        <a:ext uri="{28A0092B-C50C-407E-A947-70E740481C1C}">
                          <a14:useLocalDpi xmlns:a14="http://schemas.microsoft.com/office/drawing/2010/main" val="0"/>
                        </a:ext>
                      </a:extLst>
                    </a:blip>
                    <a:stretch>
                      <a:fillRect/>
                    </a:stretch>
                  </pic:blipFill>
                  <pic:spPr>
                    <a:xfrm>
                      <a:off x="0" y="0"/>
                      <a:ext cx="5760720" cy="1428750"/>
                    </a:xfrm>
                    <a:prstGeom prst="rect">
                      <a:avLst/>
                    </a:prstGeom>
                  </pic:spPr>
                </pic:pic>
              </a:graphicData>
            </a:graphic>
          </wp:inline>
        </w:drawing>
      </w:r>
    </w:p>
    <w:p w14:paraId="3DEEC669" w14:textId="77777777" w:rsidR="001916C6" w:rsidRDefault="001916C6" w:rsidP="001916C6">
      <w:pPr>
        <w:pStyle w:val="Listenabsatz"/>
        <w:rPr>
          <w:rFonts w:ascii="DB Office" w:hAnsi="DB Office"/>
        </w:rPr>
      </w:pPr>
    </w:p>
    <w:p w14:paraId="6739261D" w14:textId="2D5A5C21" w:rsidR="001916C6" w:rsidRPr="00AF7771" w:rsidRDefault="00643BC2" w:rsidP="00AF7771">
      <w:pPr>
        <w:pStyle w:val="Listenabsatz"/>
        <w:numPr>
          <w:ilvl w:val="0"/>
          <w:numId w:val="3"/>
        </w:numPr>
        <w:spacing w:after="160" w:line="259" w:lineRule="auto"/>
        <w:rPr>
          <w:rFonts w:ascii="DB Office" w:hAnsi="DB Office"/>
          <w:lang w:val="en-US"/>
        </w:rPr>
      </w:pPr>
      <w:r w:rsidRPr="00643BC2">
        <w:rPr>
          <w:rFonts w:ascii="DB Office" w:hAnsi="DB Office"/>
          <w:lang w:val="en-US"/>
        </w:rPr>
        <w:t xml:space="preserve">Please send your XRechnung in the XML format to </w:t>
      </w:r>
      <w:r w:rsidRPr="00AF7771">
        <w:rPr>
          <w:rFonts w:ascii="DB Office" w:hAnsi="DB Office"/>
          <w:lang w:val="en-US"/>
        </w:rPr>
        <w:t>e-invoicing@deutschebahn.com</w:t>
      </w:r>
      <w:r w:rsidR="001916C6" w:rsidRPr="00AF7771">
        <w:rPr>
          <w:rFonts w:ascii="DB Office" w:hAnsi="DB Office"/>
          <w:color w:val="FF0000"/>
          <w:lang w:val="en-US"/>
        </w:rPr>
        <w:t xml:space="preserve"> </w:t>
      </w:r>
    </w:p>
    <w:p w14:paraId="3DEE5C54" w14:textId="6C0D7162" w:rsidR="001570DA" w:rsidRPr="001570DA" w:rsidRDefault="001570DA" w:rsidP="001916C6">
      <w:pPr>
        <w:pStyle w:val="Listenabsatz"/>
        <w:numPr>
          <w:ilvl w:val="0"/>
          <w:numId w:val="3"/>
        </w:numPr>
        <w:spacing w:after="160" w:line="259" w:lineRule="auto"/>
        <w:rPr>
          <w:rFonts w:ascii="DB Office" w:hAnsi="DB Office"/>
          <w:lang w:val="en-US"/>
        </w:rPr>
      </w:pPr>
      <w:r w:rsidRPr="001570DA">
        <w:rPr>
          <w:rFonts w:ascii="DB Office" w:hAnsi="DB Office"/>
          <w:lang w:val="en-US"/>
        </w:rPr>
        <w:t>After a few minutes you will receive an e-mail confirming the successful processing of your XRe</w:t>
      </w:r>
      <w:r>
        <w:rPr>
          <w:rFonts w:ascii="DB Office" w:hAnsi="DB Office"/>
          <w:lang w:val="en-US"/>
        </w:rPr>
        <w:t>chnung</w:t>
      </w:r>
      <w:r w:rsidRPr="001570DA">
        <w:rPr>
          <w:rFonts w:ascii="DB Office" w:hAnsi="DB Office"/>
          <w:lang w:val="en-US"/>
        </w:rPr>
        <w:t>.</w:t>
      </w:r>
    </w:p>
    <w:p w14:paraId="21FD286F" w14:textId="016210F7" w:rsidR="001916C6" w:rsidRPr="00D60CF1" w:rsidRDefault="00D60CF1" w:rsidP="001916C6">
      <w:pPr>
        <w:pStyle w:val="Listenabsatz"/>
        <w:numPr>
          <w:ilvl w:val="0"/>
          <w:numId w:val="3"/>
        </w:numPr>
        <w:spacing w:after="160" w:line="259" w:lineRule="auto"/>
        <w:rPr>
          <w:rFonts w:ascii="DB Office" w:hAnsi="DB Office"/>
          <w:lang w:val="en-US"/>
        </w:rPr>
      </w:pPr>
      <w:r w:rsidRPr="00D60CF1">
        <w:rPr>
          <w:rFonts w:ascii="DB Office" w:hAnsi="DB Office"/>
          <w:lang w:val="en-US"/>
        </w:rPr>
        <w:t xml:space="preserve">You can use already created and saved </w:t>
      </w:r>
      <w:r>
        <w:rPr>
          <w:rFonts w:ascii="DB Office" w:hAnsi="DB Office"/>
          <w:lang w:val="en-US"/>
        </w:rPr>
        <w:t>XRechnungen</w:t>
      </w:r>
      <w:r w:rsidRPr="00D60CF1">
        <w:rPr>
          <w:rFonts w:ascii="DB Office" w:hAnsi="DB Office"/>
          <w:lang w:val="en-US"/>
        </w:rPr>
        <w:t xml:space="preserve"> as a template for </w:t>
      </w:r>
      <w:r w:rsidR="00C6367E">
        <w:rPr>
          <w:rFonts w:ascii="DB Office" w:hAnsi="DB Office"/>
          <w:lang w:val="en-US"/>
        </w:rPr>
        <w:t>future</w:t>
      </w:r>
      <w:r w:rsidRPr="00D60CF1">
        <w:rPr>
          <w:rFonts w:ascii="DB Office" w:hAnsi="DB Office"/>
          <w:lang w:val="en-US"/>
        </w:rPr>
        <w:t xml:space="preserve"> invoices. You will find the </w:t>
      </w:r>
      <w:r w:rsidR="00C6367E">
        <w:rPr>
          <w:rFonts w:ascii="DB Office" w:hAnsi="DB Office"/>
          <w:lang w:val="en-US"/>
        </w:rPr>
        <w:t xml:space="preserve">upload </w:t>
      </w:r>
      <w:r w:rsidRPr="00D60CF1">
        <w:rPr>
          <w:rFonts w:ascii="DB Office" w:hAnsi="DB Office"/>
          <w:lang w:val="en-US"/>
        </w:rPr>
        <w:t>field at the top of the website</w:t>
      </w:r>
      <w:r w:rsidR="00FE1815" w:rsidRPr="00D60CF1">
        <w:rPr>
          <w:rFonts w:ascii="DB Office" w:hAnsi="DB Office"/>
          <w:lang w:val="en-US"/>
        </w:rPr>
        <w:t>.</w:t>
      </w:r>
    </w:p>
    <w:p w14:paraId="3656B9AB" w14:textId="77777777" w:rsidR="001916C6" w:rsidRPr="00D60CF1" w:rsidRDefault="001916C6" w:rsidP="001916C6">
      <w:pPr>
        <w:pStyle w:val="Listenabsatz"/>
        <w:rPr>
          <w:rFonts w:ascii="DB Office" w:hAnsi="DB Office"/>
          <w:lang w:val="en-US"/>
        </w:rPr>
      </w:pPr>
      <w:r>
        <w:rPr>
          <w:noProof/>
        </w:rPr>
        <w:lastRenderedPageBreak/>
        <w:drawing>
          <wp:inline distT="0" distB="0" distL="0" distR="0" wp14:anchorId="12E9D523" wp14:editId="768F4989">
            <wp:extent cx="5760720" cy="147955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0">
                      <a:extLst>
                        <a:ext uri="{28A0092B-C50C-407E-A947-70E740481C1C}">
                          <a14:useLocalDpi xmlns:a14="http://schemas.microsoft.com/office/drawing/2010/main" val="0"/>
                        </a:ext>
                      </a:extLst>
                    </a:blip>
                    <a:stretch>
                      <a:fillRect/>
                    </a:stretch>
                  </pic:blipFill>
                  <pic:spPr>
                    <a:xfrm>
                      <a:off x="0" y="0"/>
                      <a:ext cx="5760720" cy="1479550"/>
                    </a:xfrm>
                    <a:prstGeom prst="rect">
                      <a:avLst/>
                    </a:prstGeom>
                  </pic:spPr>
                </pic:pic>
              </a:graphicData>
            </a:graphic>
          </wp:inline>
        </w:drawing>
      </w:r>
    </w:p>
    <w:p w14:paraId="45FB0818" w14:textId="77777777" w:rsidR="001916C6" w:rsidRPr="00D60CF1" w:rsidRDefault="001916C6" w:rsidP="001916C6">
      <w:pPr>
        <w:rPr>
          <w:rFonts w:ascii="DB Office" w:hAnsi="DB Office"/>
          <w:lang w:val="en-US"/>
        </w:rPr>
      </w:pPr>
    </w:p>
    <w:p w14:paraId="02FD752E" w14:textId="69358433" w:rsidR="00171334" w:rsidRPr="00586AD5" w:rsidRDefault="00586AD5" w:rsidP="00171334">
      <w:pPr>
        <w:pStyle w:val="berschrift1"/>
        <w:rPr>
          <w:color w:val="FF0000"/>
          <w:sz w:val="24"/>
          <w:szCs w:val="24"/>
          <w:u w:val="single"/>
          <w:lang w:val="en-US"/>
        </w:rPr>
      </w:pPr>
      <w:r w:rsidRPr="00586AD5">
        <w:rPr>
          <w:color w:val="FF0000"/>
          <w:sz w:val="24"/>
          <w:szCs w:val="24"/>
          <w:u w:val="single"/>
          <w:lang w:val="en-US"/>
        </w:rPr>
        <w:t>What to do if problems arise during creation of an XRechnung</w:t>
      </w:r>
      <w:r w:rsidR="00171334" w:rsidRPr="00586AD5">
        <w:rPr>
          <w:color w:val="FF0000"/>
          <w:sz w:val="24"/>
          <w:szCs w:val="24"/>
          <w:u w:val="single"/>
          <w:lang w:val="en-US"/>
        </w:rPr>
        <w:t>?</w:t>
      </w:r>
    </w:p>
    <w:p w14:paraId="37CD58D0" w14:textId="77777777" w:rsidR="00FF27E4" w:rsidRPr="002D288F" w:rsidRDefault="00FF27E4" w:rsidP="00171334">
      <w:pPr>
        <w:pStyle w:val="Listenabsatz"/>
        <w:numPr>
          <w:ilvl w:val="0"/>
          <w:numId w:val="4"/>
        </w:numPr>
        <w:spacing w:after="160" w:line="259" w:lineRule="auto"/>
        <w:rPr>
          <w:rFonts w:ascii="DB Office" w:hAnsi="DB Office"/>
          <w:lang w:val="en-US"/>
        </w:rPr>
      </w:pPr>
      <w:r w:rsidRPr="002D288F">
        <w:rPr>
          <w:rFonts w:ascii="DB Office" w:hAnsi="DB Office"/>
          <w:lang w:val="en-US"/>
        </w:rPr>
        <w:t>The error codes provide information about which fields contain errors</w:t>
      </w:r>
    </w:p>
    <w:p w14:paraId="30A6A14B" w14:textId="3D8A1E21" w:rsidR="00171334" w:rsidRPr="00D7627A" w:rsidRDefault="00D7627A" w:rsidP="00171334">
      <w:pPr>
        <w:pStyle w:val="Listenabsatz"/>
        <w:numPr>
          <w:ilvl w:val="0"/>
          <w:numId w:val="4"/>
        </w:numPr>
        <w:spacing w:after="160" w:line="259" w:lineRule="auto"/>
        <w:rPr>
          <w:rFonts w:ascii="DB Office" w:hAnsi="DB Office"/>
          <w:lang w:val="en-US"/>
        </w:rPr>
      </w:pPr>
      <w:r w:rsidRPr="00D7627A">
        <w:rPr>
          <w:rFonts w:ascii="DB Office" w:hAnsi="DB Office"/>
          <w:lang w:val="en-US"/>
        </w:rPr>
        <w:t>If the error codes do not help you, please check if your question is answered in the FAQs</w:t>
      </w:r>
    </w:p>
    <w:p w14:paraId="0F04B45C" w14:textId="601672BE" w:rsidR="00EA6D01" w:rsidRPr="001B7527" w:rsidRDefault="001B7527" w:rsidP="00171334">
      <w:pPr>
        <w:pStyle w:val="Listenabsatz"/>
        <w:numPr>
          <w:ilvl w:val="0"/>
          <w:numId w:val="4"/>
        </w:numPr>
        <w:spacing w:after="160" w:line="259" w:lineRule="auto"/>
        <w:rPr>
          <w:rFonts w:ascii="DB Office" w:hAnsi="DB Office"/>
          <w:lang w:val="en-US"/>
        </w:rPr>
      </w:pPr>
      <w:r w:rsidRPr="001B7527">
        <w:rPr>
          <w:rFonts w:ascii="DB Office" w:hAnsi="DB Office"/>
          <w:lang w:val="en-US"/>
        </w:rPr>
        <w:t>If you do not find an answer there either, please contact us at</w:t>
      </w:r>
      <w:r w:rsidR="00EA6D01" w:rsidRPr="001B7527">
        <w:rPr>
          <w:rFonts w:ascii="DB Office" w:hAnsi="DB Office"/>
          <w:lang w:val="en-US"/>
        </w:rPr>
        <w:br/>
      </w:r>
      <w:hyperlink r:id="rId21" w:history="1">
        <w:r w:rsidR="00171334" w:rsidRPr="001B7527">
          <w:rPr>
            <w:rStyle w:val="Hyperlink"/>
            <w:rFonts w:ascii="DB Office" w:hAnsi="DB Office"/>
            <w:lang w:val="en-US"/>
          </w:rPr>
          <w:t>SSCDE-KBH-Redaktion@deutschebahn.com</w:t>
        </w:r>
      </w:hyperlink>
      <w:r w:rsidR="00171334" w:rsidRPr="001B7527">
        <w:rPr>
          <w:rFonts w:ascii="DB Office" w:hAnsi="DB Office"/>
          <w:lang w:val="en-US"/>
        </w:rPr>
        <w:t xml:space="preserve">. </w:t>
      </w:r>
    </w:p>
    <w:p w14:paraId="44833AEF" w14:textId="49E4B6E1" w:rsidR="00171334" w:rsidRPr="005965DD" w:rsidRDefault="005965DD" w:rsidP="00EA6D01">
      <w:pPr>
        <w:pStyle w:val="Listenabsatz"/>
        <w:spacing w:after="160" w:line="259" w:lineRule="auto"/>
        <w:rPr>
          <w:rFonts w:ascii="DB Office" w:hAnsi="DB Office"/>
          <w:lang w:val="en-US"/>
        </w:rPr>
      </w:pPr>
      <w:r w:rsidRPr="005965DD">
        <w:rPr>
          <w:rFonts w:ascii="DB Office" w:hAnsi="DB Office"/>
          <w:lang w:val="en-US"/>
        </w:rPr>
        <w:t>In order for us to be able to help you, please make sure that your e-mail contains the following information</w:t>
      </w:r>
      <w:r w:rsidR="00BC470E" w:rsidRPr="005965DD">
        <w:rPr>
          <w:rFonts w:ascii="DB Office" w:hAnsi="DB Office"/>
          <w:lang w:val="en-US"/>
        </w:rPr>
        <w:t>:</w:t>
      </w:r>
    </w:p>
    <w:p w14:paraId="1D969CCA" w14:textId="77777777" w:rsidR="008A3E83" w:rsidRPr="005965DD" w:rsidRDefault="008A3E83" w:rsidP="00EA6D01">
      <w:pPr>
        <w:pStyle w:val="Listenabsatz"/>
        <w:spacing w:after="160" w:line="259" w:lineRule="auto"/>
        <w:rPr>
          <w:rFonts w:ascii="DB Office" w:hAnsi="DB Office"/>
          <w:lang w:val="en-US"/>
        </w:rPr>
      </w:pPr>
    </w:p>
    <w:p w14:paraId="269AFC38" w14:textId="1DC2C903" w:rsidR="006C06DD" w:rsidRPr="006C06DD" w:rsidRDefault="0061328C" w:rsidP="00390B35">
      <w:pPr>
        <w:pStyle w:val="Listenabsatz"/>
        <w:numPr>
          <w:ilvl w:val="1"/>
          <w:numId w:val="4"/>
        </w:numPr>
        <w:spacing w:after="160" w:line="259" w:lineRule="auto"/>
        <w:rPr>
          <w:rFonts w:ascii="DB Office" w:hAnsi="DB Office"/>
          <w:lang w:val="en-US"/>
        </w:rPr>
      </w:pPr>
      <w:r>
        <w:rPr>
          <w:rFonts w:ascii="DB Office" w:hAnsi="DB Office"/>
          <w:lang w:val="en-US"/>
        </w:rPr>
        <w:t>D</w:t>
      </w:r>
      <w:r w:rsidRPr="006C06DD">
        <w:rPr>
          <w:rFonts w:ascii="DB Office" w:hAnsi="DB Office"/>
          <w:lang w:val="en-US"/>
        </w:rPr>
        <w:t>escrip</w:t>
      </w:r>
      <w:r>
        <w:rPr>
          <w:rFonts w:ascii="DB Office" w:hAnsi="DB Office"/>
          <w:lang w:val="en-US"/>
        </w:rPr>
        <w:t>tion</w:t>
      </w:r>
      <w:r w:rsidR="006C06DD" w:rsidRPr="006C06DD">
        <w:rPr>
          <w:rFonts w:ascii="DB Office" w:hAnsi="DB Office"/>
          <w:lang w:val="en-US"/>
        </w:rPr>
        <w:t xml:space="preserve"> the error in one sentence</w:t>
      </w:r>
    </w:p>
    <w:p w14:paraId="5FD09B22" w14:textId="2A08A949" w:rsidR="00960508" w:rsidRPr="00B02121" w:rsidRDefault="00B02121" w:rsidP="00390B35">
      <w:pPr>
        <w:pStyle w:val="Listenabsatz"/>
        <w:numPr>
          <w:ilvl w:val="1"/>
          <w:numId w:val="4"/>
        </w:numPr>
        <w:spacing w:after="160" w:line="259" w:lineRule="auto"/>
        <w:rPr>
          <w:rFonts w:ascii="DB Office" w:hAnsi="DB Office"/>
          <w:lang w:val="en-US"/>
        </w:rPr>
      </w:pPr>
      <w:r>
        <w:rPr>
          <w:rFonts w:ascii="DB Office" w:hAnsi="DB Office"/>
          <w:lang w:val="en-US"/>
        </w:rPr>
        <w:t>P</w:t>
      </w:r>
      <w:r w:rsidRPr="00B02121">
        <w:rPr>
          <w:rFonts w:ascii="DB Office" w:hAnsi="DB Office"/>
          <w:lang w:val="en-US"/>
        </w:rPr>
        <w:t xml:space="preserve">lease </w:t>
      </w:r>
      <w:r>
        <w:rPr>
          <w:rFonts w:ascii="DB Office" w:hAnsi="DB Office"/>
          <w:lang w:val="en-US"/>
        </w:rPr>
        <w:t>add</w:t>
      </w:r>
      <w:r w:rsidRPr="00B02121">
        <w:rPr>
          <w:rFonts w:ascii="DB Office" w:hAnsi="DB Office"/>
          <w:lang w:val="en-US"/>
        </w:rPr>
        <w:t xml:space="preserve"> a screenshot of the error </w:t>
      </w:r>
      <w:r w:rsidR="002D288F">
        <w:rPr>
          <w:rFonts w:ascii="DB Office" w:hAnsi="DB Office"/>
          <w:lang w:val="en-US"/>
        </w:rPr>
        <w:t>and</w:t>
      </w:r>
      <w:bookmarkStart w:id="0" w:name="_GoBack"/>
      <w:bookmarkEnd w:id="0"/>
      <w:r w:rsidRPr="00B02121">
        <w:rPr>
          <w:rFonts w:ascii="DB Office" w:hAnsi="DB Office"/>
          <w:lang w:val="en-US"/>
        </w:rPr>
        <w:t xml:space="preserve"> the faulty X</w:t>
      </w:r>
      <w:r>
        <w:rPr>
          <w:rFonts w:ascii="DB Office" w:hAnsi="DB Office"/>
          <w:lang w:val="en-US"/>
        </w:rPr>
        <w:t>Rechnung</w:t>
      </w:r>
      <w:r w:rsidRPr="00B02121">
        <w:rPr>
          <w:rFonts w:ascii="DB Office" w:hAnsi="DB Office"/>
          <w:lang w:val="en-US"/>
        </w:rPr>
        <w:t xml:space="preserve"> (you can save it on your PC by clicking the button "</w:t>
      </w:r>
      <w:r>
        <w:rPr>
          <w:rFonts w:ascii="DB Office" w:hAnsi="DB Office"/>
          <w:lang w:val="en-US"/>
        </w:rPr>
        <w:t>Zwischenspeichern</w:t>
      </w:r>
      <w:r w:rsidRPr="00B02121">
        <w:rPr>
          <w:rFonts w:ascii="DB Office" w:hAnsi="DB Office"/>
          <w:lang w:val="en-US"/>
        </w:rPr>
        <w:t>")</w:t>
      </w:r>
    </w:p>
    <w:p w14:paraId="4007A482" w14:textId="089E850B" w:rsidR="00C000DF" w:rsidRPr="00D25FBF" w:rsidRDefault="00D25FBF" w:rsidP="00D25FBF">
      <w:pPr>
        <w:pStyle w:val="Listenabsatz"/>
        <w:numPr>
          <w:ilvl w:val="1"/>
          <w:numId w:val="4"/>
        </w:numPr>
        <w:spacing w:after="160" w:line="259" w:lineRule="auto"/>
        <w:rPr>
          <w:rFonts w:ascii="DB Office" w:hAnsi="DB Office"/>
          <w:lang w:val="en-US"/>
        </w:rPr>
      </w:pPr>
      <w:r>
        <w:rPr>
          <w:rFonts w:ascii="DB Office" w:hAnsi="DB Office"/>
          <w:lang w:val="en-US"/>
        </w:rPr>
        <w:t>V</w:t>
      </w:r>
      <w:r w:rsidRPr="00D25FBF">
        <w:rPr>
          <w:rFonts w:ascii="DB Office" w:hAnsi="DB Office"/>
          <w:lang w:val="en-US"/>
        </w:rPr>
        <w:t>ersion of the X</w:t>
      </w:r>
      <w:r>
        <w:rPr>
          <w:rFonts w:ascii="DB Office" w:hAnsi="DB Office"/>
          <w:lang w:val="en-US"/>
        </w:rPr>
        <w:t>Rechnungs</w:t>
      </w:r>
      <w:r w:rsidRPr="00D25FBF">
        <w:rPr>
          <w:rFonts w:ascii="DB Office" w:hAnsi="DB Office"/>
          <w:lang w:val="en-US"/>
        </w:rPr>
        <w:t>generator (in the blue bar at the bottom right)</w:t>
      </w:r>
    </w:p>
    <w:p w14:paraId="53128261" w14:textId="77777777" w:rsidR="00C000DF" w:rsidRPr="00D25FBF" w:rsidRDefault="00C000DF" w:rsidP="00C000DF">
      <w:pPr>
        <w:rPr>
          <w:lang w:val="en-US"/>
        </w:rPr>
      </w:pPr>
    </w:p>
    <w:p w14:paraId="62486C05" w14:textId="77777777" w:rsidR="00C000DF" w:rsidRPr="00D25FBF" w:rsidRDefault="00C000DF" w:rsidP="00C000DF">
      <w:pPr>
        <w:rPr>
          <w:lang w:val="en-US"/>
        </w:rPr>
      </w:pPr>
    </w:p>
    <w:p w14:paraId="4101652C" w14:textId="77777777" w:rsidR="00C000DF" w:rsidRPr="00D25FBF" w:rsidRDefault="00C000DF" w:rsidP="00C000DF">
      <w:pPr>
        <w:rPr>
          <w:lang w:val="en-US"/>
        </w:rPr>
      </w:pPr>
    </w:p>
    <w:p w14:paraId="4B99056E" w14:textId="77777777" w:rsidR="00C000DF" w:rsidRPr="00D25FBF" w:rsidRDefault="00C000DF" w:rsidP="00C000DF">
      <w:pPr>
        <w:rPr>
          <w:lang w:val="en-US"/>
        </w:rPr>
      </w:pPr>
    </w:p>
    <w:p w14:paraId="2946DB82" w14:textId="77777777" w:rsidR="00C000DF" w:rsidRPr="00D25FBF" w:rsidRDefault="00C000DF" w:rsidP="00C000DF">
      <w:pPr>
        <w:rPr>
          <w:lang w:val="en-US"/>
        </w:rPr>
      </w:pPr>
    </w:p>
    <w:p w14:paraId="5997CC1D" w14:textId="77777777" w:rsidR="00C000DF" w:rsidRPr="00D25FBF" w:rsidRDefault="00C000DF" w:rsidP="00C000DF">
      <w:pPr>
        <w:rPr>
          <w:lang w:val="en-US"/>
        </w:rPr>
      </w:pPr>
    </w:p>
    <w:p w14:paraId="110FFD37" w14:textId="77777777" w:rsidR="00C000DF" w:rsidRPr="00D25FBF" w:rsidRDefault="00C000DF" w:rsidP="00C000DF">
      <w:pPr>
        <w:rPr>
          <w:lang w:val="en-US"/>
        </w:rPr>
      </w:pPr>
    </w:p>
    <w:p w14:paraId="6B699379" w14:textId="77777777" w:rsidR="00C000DF" w:rsidRPr="00D25FBF" w:rsidRDefault="00C000DF">
      <w:pPr>
        <w:rPr>
          <w:lang w:val="en-US"/>
        </w:rPr>
      </w:pPr>
    </w:p>
    <w:sectPr w:rsidR="00C000DF" w:rsidRPr="00D25FBF" w:rsidSect="008C50F6">
      <w:type w:val="continuous"/>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1B96A" w16cex:dateUtc="2021-02-04T17: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5320C" w14:textId="77777777" w:rsidR="00021469" w:rsidRDefault="00021469" w:rsidP="00DD01DF">
      <w:pPr>
        <w:spacing w:after="0" w:line="240" w:lineRule="auto"/>
      </w:pPr>
      <w:r>
        <w:separator/>
      </w:r>
    </w:p>
  </w:endnote>
  <w:endnote w:type="continuationSeparator" w:id="0">
    <w:p w14:paraId="2945C4E8" w14:textId="77777777" w:rsidR="00021469" w:rsidRDefault="00021469" w:rsidP="00DD01DF">
      <w:pPr>
        <w:spacing w:after="0" w:line="240" w:lineRule="auto"/>
      </w:pPr>
      <w:r>
        <w:continuationSeparator/>
      </w:r>
    </w:p>
  </w:endnote>
  <w:endnote w:type="continuationNotice" w:id="1">
    <w:p w14:paraId="31CE46A0" w14:textId="77777777" w:rsidR="00021469" w:rsidRDefault="000214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B Office">
    <w:altName w:val="DB Office"/>
    <w:panose1 w:val="020B0604020202020204"/>
    <w:charset w:val="00"/>
    <w:family w:val="swiss"/>
    <w:pitch w:val="variable"/>
    <w:sig w:usb0="A00000AF" w:usb1="1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6DE47" w14:textId="1F560261" w:rsidR="00DD01DF" w:rsidRDefault="00DD01DF">
    <w:pPr>
      <w:pStyle w:val="Fuzeile"/>
    </w:pPr>
    <w:r>
      <w:t xml:space="preserve">DB AG – Version </w:t>
    </w:r>
    <w:r w:rsidR="00CE29DA">
      <w:t>2.0</w:t>
    </w:r>
    <w:r>
      <w:t xml:space="preserve"> vom </w:t>
    </w:r>
    <w:r w:rsidR="003638BB">
      <w:t>26</w:t>
    </w:r>
    <w:r>
      <w:t>. Februar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F3DF8" w14:textId="77777777" w:rsidR="00021469" w:rsidRDefault="00021469" w:rsidP="00DD01DF">
      <w:pPr>
        <w:spacing w:after="0" w:line="240" w:lineRule="auto"/>
      </w:pPr>
      <w:r>
        <w:separator/>
      </w:r>
    </w:p>
  </w:footnote>
  <w:footnote w:type="continuationSeparator" w:id="0">
    <w:p w14:paraId="1F4700F5" w14:textId="77777777" w:rsidR="00021469" w:rsidRDefault="00021469" w:rsidP="00DD01DF">
      <w:pPr>
        <w:spacing w:after="0" w:line="240" w:lineRule="auto"/>
      </w:pPr>
      <w:r>
        <w:continuationSeparator/>
      </w:r>
    </w:p>
  </w:footnote>
  <w:footnote w:type="continuationNotice" w:id="1">
    <w:p w14:paraId="4BB8E06A" w14:textId="77777777" w:rsidR="00021469" w:rsidRDefault="000214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46DFE" w14:textId="77777777" w:rsidR="00DD01DF" w:rsidRDefault="00DD01DF">
    <w:pPr>
      <w:pStyle w:val="Kopfzeile"/>
    </w:pPr>
    <w:r>
      <w:rPr>
        <w:noProof/>
      </w:rPr>
      <w:drawing>
        <wp:inline distT="0" distB="0" distL="0" distR="0" wp14:anchorId="5D1D69E2" wp14:editId="3C48F562">
          <wp:extent cx="647700" cy="46672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700" cy="466725"/>
                  </a:xfrm>
                  <a:prstGeom prst="rect">
                    <a:avLst/>
                  </a:prstGeom>
                </pic:spPr>
              </pic:pic>
            </a:graphicData>
          </a:graphic>
        </wp:inline>
      </w:drawing>
    </w:r>
    <w:r>
      <w:rPr>
        <w:noProof/>
      </w:rPr>
      <mc:AlternateContent>
        <mc:Choice Requires="wps">
          <w:drawing>
            <wp:anchor distT="0" distB="0" distL="114300" distR="114300" simplePos="0" relativeHeight="251658241" behindDoc="0" locked="0" layoutInCell="0" allowOverlap="1" wp14:anchorId="1E41A3C9" wp14:editId="07777777">
              <wp:simplePos x="0" y="0"/>
              <wp:positionH relativeFrom="margin">
                <wp:align>left</wp:align>
              </wp:positionH>
              <wp:positionV relativeFrom="topMargin">
                <wp:align>center</wp:align>
              </wp:positionV>
              <wp:extent cx="5943600" cy="173736"/>
              <wp:effectExtent l="0" t="0" r="0" b="635"/>
              <wp:wrapNone/>
              <wp:docPr id="220" name="Textfeld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C19B8" w14:textId="77777777" w:rsidR="00DD01DF" w:rsidRDefault="00DD01DF">
                          <w:pPr>
                            <w:spacing w:after="0" w:line="240" w:lineRule="auto"/>
                            <w:jc w:val="right"/>
                          </w:pPr>
                          <w:r>
                            <w:t>XRE Guide DB Portal</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E41A3C9" id="_x0000_t202" coordsize="21600,21600" o:spt="202" path="m,l,21600r21600,l21600,xe">
              <v:stroke joinstyle="miter"/>
              <v:path gradientshapeok="t" o:connecttype="rect"/>
            </v:shapetype>
            <v:shape id="Textfeld 220" o:spid="_x0000_s1030" type="#_x0000_t202" style="position:absolute;margin-left:0;margin-top:0;width:468pt;height:13.7pt;z-index:251658241;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" o:allowincell="f" filled="f" stroked="f">
              <v:textbox style="mso-fit-shape-to-text:t" inset=",0,,0">
                <w:txbxContent>
                  <w:p w14:paraId="68AC19B8" w14:textId="77777777" w:rsidR="00DD01DF" w:rsidRDefault="00DD01DF">
                    <w:pPr>
                      <w:spacing w:after="0" w:line="240" w:lineRule="auto"/>
                      <w:jc w:val="right"/>
                    </w:pPr>
                    <w:r>
                      <w:t>XRE Guide DB Portal</w:t>
                    </w: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0" allowOverlap="1" wp14:anchorId="591EE768" wp14:editId="07777777">
              <wp:simplePos x="0" y="0"/>
              <wp:positionH relativeFrom="page">
                <wp:align>right</wp:align>
              </wp:positionH>
              <wp:positionV relativeFrom="topMargin">
                <wp:align>center</wp:align>
              </wp:positionV>
              <wp:extent cx="911860" cy="170815"/>
              <wp:effectExtent l="0" t="0" r="0" b="635"/>
              <wp:wrapNone/>
              <wp:docPr id="221" name="Textfeld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FF0000"/>
                      </a:solidFill>
                      <a:ln>
                        <a:noFill/>
                      </a:ln>
                    </wps:spPr>
                    <wps:txbx>
                      <w:txbxContent>
                        <w:p w14:paraId="0EB546F9" w14:textId="77777777" w:rsidR="00DD01DF" w:rsidRDefault="00DD01DF">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91EE768" id="Textfeld 221" o:spid="_x0000_s1031" type="#_x0000_t202" style="position:absolute;margin-left:20.6pt;margin-top:0;width:71.8pt;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" o:allowincell="f" fillcolor="red" stroked="f">
              <v:textbox style="mso-fit-shape-to-text:t" inset=",0,,0">
                <w:txbxContent>
                  <w:p w14:paraId="0EB546F9" w14:textId="77777777" w:rsidR="00DD01DF" w:rsidRDefault="00DD01DF">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27E3"/>
    <w:multiLevelType w:val="hybridMultilevel"/>
    <w:tmpl w:val="D5F22C4E"/>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95"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410688"/>
    <w:multiLevelType w:val="hybridMultilevel"/>
    <w:tmpl w:val="D5DC0B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0D0929"/>
    <w:multiLevelType w:val="hybridMultilevel"/>
    <w:tmpl w:val="4E521AF6"/>
    <w:lvl w:ilvl="0" w:tplc="C2060784">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B002DB"/>
    <w:multiLevelType w:val="hybridMultilevel"/>
    <w:tmpl w:val="FA7E7A72"/>
    <w:lvl w:ilvl="0" w:tplc="04070001">
      <w:start w:val="1"/>
      <w:numFmt w:val="bullet"/>
      <w:lvlText w:val=""/>
      <w:lvlJc w:val="left"/>
      <w:pPr>
        <w:ind w:left="720" w:hanging="360"/>
      </w:pPr>
      <w:rPr>
        <w:rFonts w:ascii="Symbol" w:hAnsi="Symbol" w:hint="default"/>
      </w:rPr>
    </w:lvl>
    <w:lvl w:ilvl="1" w:tplc="D93EABE6">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B76B68"/>
    <w:multiLevelType w:val="hybridMultilevel"/>
    <w:tmpl w:val="46824C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F2D"/>
    <w:rsid w:val="00011F6D"/>
    <w:rsid w:val="000122A2"/>
    <w:rsid w:val="00021469"/>
    <w:rsid w:val="00031F6E"/>
    <w:rsid w:val="00067F29"/>
    <w:rsid w:val="0009583B"/>
    <w:rsid w:val="000A2A2A"/>
    <w:rsid w:val="000F66C1"/>
    <w:rsid w:val="00152124"/>
    <w:rsid w:val="001534B4"/>
    <w:rsid w:val="001570DA"/>
    <w:rsid w:val="00171334"/>
    <w:rsid w:val="001916C6"/>
    <w:rsid w:val="001942F6"/>
    <w:rsid w:val="00196BCF"/>
    <w:rsid w:val="001B7527"/>
    <w:rsid w:val="001C3ADC"/>
    <w:rsid w:val="001E61DB"/>
    <w:rsid w:val="00216ABD"/>
    <w:rsid w:val="00255615"/>
    <w:rsid w:val="00264B47"/>
    <w:rsid w:val="002845B6"/>
    <w:rsid w:val="002B0BF6"/>
    <w:rsid w:val="002B601A"/>
    <w:rsid w:val="002D288F"/>
    <w:rsid w:val="002E3483"/>
    <w:rsid w:val="002F42BC"/>
    <w:rsid w:val="002F6162"/>
    <w:rsid w:val="00307B22"/>
    <w:rsid w:val="00307CF9"/>
    <w:rsid w:val="00323F2D"/>
    <w:rsid w:val="00332D76"/>
    <w:rsid w:val="00336DC1"/>
    <w:rsid w:val="00341694"/>
    <w:rsid w:val="003623E5"/>
    <w:rsid w:val="003638BB"/>
    <w:rsid w:val="003807C2"/>
    <w:rsid w:val="00390B35"/>
    <w:rsid w:val="003925E1"/>
    <w:rsid w:val="00392949"/>
    <w:rsid w:val="003B219C"/>
    <w:rsid w:val="003E30E2"/>
    <w:rsid w:val="003F567E"/>
    <w:rsid w:val="004261A0"/>
    <w:rsid w:val="00426552"/>
    <w:rsid w:val="00432296"/>
    <w:rsid w:val="0043338E"/>
    <w:rsid w:val="00456600"/>
    <w:rsid w:val="004701C3"/>
    <w:rsid w:val="004C6FC2"/>
    <w:rsid w:val="004D1D4E"/>
    <w:rsid w:val="004D4E69"/>
    <w:rsid w:val="004E2677"/>
    <w:rsid w:val="004F2F61"/>
    <w:rsid w:val="005035C4"/>
    <w:rsid w:val="0050582C"/>
    <w:rsid w:val="0052287C"/>
    <w:rsid w:val="0052343B"/>
    <w:rsid w:val="00551C56"/>
    <w:rsid w:val="00557AD1"/>
    <w:rsid w:val="0058635A"/>
    <w:rsid w:val="00586AD5"/>
    <w:rsid w:val="005965DD"/>
    <w:rsid w:val="005B2346"/>
    <w:rsid w:val="005B368C"/>
    <w:rsid w:val="005B594A"/>
    <w:rsid w:val="005D2A84"/>
    <w:rsid w:val="0061328C"/>
    <w:rsid w:val="00621858"/>
    <w:rsid w:val="0064129B"/>
    <w:rsid w:val="00643BC2"/>
    <w:rsid w:val="006620F1"/>
    <w:rsid w:val="0066533D"/>
    <w:rsid w:val="006B78ED"/>
    <w:rsid w:val="006C06DD"/>
    <w:rsid w:val="006E29B3"/>
    <w:rsid w:val="006E46B5"/>
    <w:rsid w:val="00700786"/>
    <w:rsid w:val="00740C25"/>
    <w:rsid w:val="0075435E"/>
    <w:rsid w:val="007A5E8E"/>
    <w:rsid w:val="007A7C16"/>
    <w:rsid w:val="007B79B4"/>
    <w:rsid w:val="007B7DCC"/>
    <w:rsid w:val="007D78F5"/>
    <w:rsid w:val="007F5CD5"/>
    <w:rsid w:val="00855F3E"/>
    <w:rsid w:val="00863D58"/>
    <w:rsid w:val="008A3E83"/>
    <w:rsid w:val="008C50F6"/>
    <w:rsid w:val="009005F1"/>
    <w:rsid w:val="00935774"/>
    <w:rsid w:val="009452C0"/>
    <w:rsid w:val="00952A19"/>
    <w:rsid w:val="00956152"/>
    <w:rsid w:val="00960508"/>
    <w:rsid w:val="00983664"/>
    <w:rsid w:val="00985782"/>
    <w:rsid w:val="00986026"/>
    <w:rsid w:val="00995769"/>
    <w:rsid w:val="009A4131"/>
    <w:rsid w:val="009B2799"/>
    <w:rsid w:val="009B2E27"/>
    <w:rsid w:val="009C7DAE"/>
    <w:rsid w:val="009E09B1"/>
    <w:rsid w:val="009F1790"/>
    <w:rsid w:val="009F26CC"/>
    <w:rsid w:val="009F3E3F"/>
    <w:rsid w:val="00A473C0"/>
    <w:rsid w:val="00A51769"/>
    <w:rsid w:val="00A53B1A"/>
    <w:rsid w:val="00A5715D"/>
    <w:rsid w:val="00A57843"/>
    <w:rsid w:val="00AA519F"/>
    <w:rsid w:val="00AF7771"/>
    <w:rsid w:val="00B02121"/>
    <w:rsid w:val="00B06135"/>
    <w:rsid w:val="00B0681F"/>
    <w:rsid w:val="00B51ED0"/>
    <w:rsid w:val="00B525B9"/>
    <w:rsid w:val="00B56BC3"/>
    <w:rsid w:val="00B66309"/>
    <w:rsid w:val="00B94EAE"/>
    <w:rsid w:val="00BB53B7"/>
    <w:rsid w:val="00BC470E"/>
    <w:rsid w:val="00BD0867"/>
    <w:rsid w:val="00BD68CA"/>
    <w:rsid w:val="00C000DF"/>
    <w:rsid w:val="00C12881"/>
    <w:rsid w:val="00C144EC"/>
    <w:rsid w:val="00C145C4"/>
    <w:rsid w:val="00C21FEF"/>
    <w:rsid w:val="00C250FC"/>
    <w:rsid w:val="00C3288E"/>
    <w:rsid w:val="00C45DF1"/>
    <w:rsid w:val="00C6367E"/>
    <w:rsid w:val="00C65501"/>
    <w:rsid w:val="00C6578C"/>
    <w:rsid w:val="00C77BD6"/>
    <w:rsid w:val="00C80C17"/>
    <w:rsid w:val="00C847A9"/>
    <w:rsid w:val="00CA2131"/>
    <w:rsid w:val="00CB33C0"/>
    <w:rsid w:val="00CD1463"/>
    <w:rsid w:val="00CD6374"/>
    <w:rsid w:val="00CD660C"/>
    <w:rsid w:val="00CD6B41"/>
    <w:rsid w:val="00CE29DA"/>
    <w:rsid w:val="00D0067A"/>
    <w:rsid w:val="00D02B6C"/>
    <w:rsid w:val="00D25FBF"/>
    <w:rsid w:val="00D2723C"/>
    <w:rsid w:val="00D47478"/>
    <w:rsid w:val="00D47F5C"/>
    <w:rsid w:val="00D60CF1"/>
    <w:rsid w:val="00D7627A"/>
    <w:rsid w:val="00DA5FB7"/>
    <w:rsid w:val="00DC3859"/>
    <w:rsid w:val="00DD01DF"/>
    <w:rsid w:val="00DE34A6"/>
    <w:rsid w:val="00DE479D"/>
    <w:rsid w:val="00DE674A"/>
    <w:rsid w:val="00DF31A4"/>
    <w:rsid w:val="00E038B8"/>
    <w:rsid w:val="00E03B8E"/>
    <w:rsid w:val="00E27BC8"/>
    <w:rsid w:val="00E43903"/>
    <w:rsid w:val="00E60CB8"/>
    <w:rsid w:val="00EA0B4A"/>
    <w:rsid w:val="00EA4B1C"/>
    <w:rsid w:val="00EA6D01"/>
    <w:rsid w:val="00EE0A4C"/>
    <w:rsid w:val="00F0620D"/>
    <w:rsid w:val="00F203C9"/>
    <w:rsid w:val="00F26183"/>
    <w:rsid w:val="00F34E9F"/>
    <w:rsid w:val="00F46A55"/>
    <w:rsid w:val="00F53B2F"/>
    <w:rsid w:val="00F60387"/>
    <w:rsid w:val="00F60DF6"/>
    <w:rsid w:val="00F619A3"/>
    <w:rsid w:val="00FD7CC8"/>
    <w:rsid w:val="00FE1815"/>
    <w:rsid w:val="00FE65BB"/>
    <w:rsid w:val="00FF27E4"/>
    <w:rsid w:val="06D424B4"/>
    <w:rsid w:val="07402256"/>
    <w:rsid w:val="07DBE5CF"/>
    <w:rsid w:val="0B138691"/>
    <w:rsid w:val="0DB0B420"/>
    <w:rsid w:val="0DC0FEEC"/>
    <w:rsid w:val="0DF81CBB"/>
    <w:rsid w:val="0FFE26D8"/>
    <w:rsid w:val="160D6EA5"/>
    <w:rsid w:val="18FF839C"/>
    <w:rsid w:val="1B3197E1"/>
    <w:rsid w:val="1CFF208D"/>
    <w:rsid w:val="1DEEED12"/>
    <w:rsid w:val="1E0D989A"/>
    <w:rsid w:val="27737901"/>
    <w:rsid w:val="2A4DE130"/>
    <w:rsid w:val="2B47BBAB"/>
    <w:rsid w:val="2C1A68BB"/>
    <w:rsid w:val="305EF4CD"/>
    <w:rsid w:val="30EDD9DE"/>
    <w:rsid w:val="3340B84A"/>
    <w:rsid w:val="36B50DF4"/>
    <w:rsid w:val="376D26AD"/>
    <w:rsid w:val="3DACADF4"/>
    <w:rsid w:val="482F3F82"/>
    <w:rsid w:val="4A0AC006"/>
    <w:rsid w:val="4AB2CD74"/>
    <w:rsid w:val="4D4260C8"/>
    <w:rsid w:val="51647631"/>
    <w:rsid w:val="51C5758C"/>
    <w:rsid w:val="53D2F3A2"/>
    <w:rsid w:val="545C0ED9"/>
    <w:rsid w:val="570A9464"/>
    <w:rsid w:val="57962FB3"/>
    <w:rsid w:val="58A664C5"/>
    <w:rsid w:val="595FAE05"/>
    <w:rsid w:val="59DD9CA6"/>
    <w:rsid w:val="59EFC81B"/>
    <w:rsid w:val="5A423526"/>
    <w:rsid w:val="5D96118B"/>
    <w:rsid w:val="64D22525"/>
    <w:rsid w:val="695CA972"/>
    <w:rsid w:val="6A0CA466"/>
    <w:rsid w:val="6EB8286F"/>
    <w:rsid w:val="6FAB233B"/>
    <w:rsid w:val="6FB95C55"/>
    <w:rsid w:val="6FE51353"/>
    <w:rsid w:val="70A18E59"/>
    <w:rsid w:val="73B386AC"/>
    <w:rsid w:val="73E97218"/>
    <w:rsid w:val="7418C489"/>
    <w:rsid w:val="7F07C8C2"/>
    <w:rsid w:val="7FA371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27A4AD"/>
  <w15:chartTrackingRefBased/>
  <w15:docId w15:val="{91C5E8FC-58FA-4A28-94A2-FFD61972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006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067A"/>
    <w:rPr>
      <w:rFonts w:asciiTheme="majorHAnsi" w:eastAsiaTheme="majorEastAsia" w:hAnsiTheme="majorHAnsi" w:cstheme="majorBidi"/>
      <w:color w:val="365F91" w:themeColor="accent1" w:themeShade="BF"/>
      <w:sz w:val="32"/>
      <w:szCs w:val="32"/>
    </w:rPr>
  </w:style>
  <w:style w:type="paragraph" w:styleId="Kopfzeile">
    <w:name w:val="header"/>
    <w:basedOn w:val="Standard"/>
    <w:link w:val="KopfzeileZchn"/>
    <w:uiPriority w:val="99"/>
    <w:unhideWhenUsed/>
    <w:rsid w:val="00DD01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01DF"/>
  </w:style>
  <w:style w:type="paragraph" w:styleId="Fuzeile">
    <w:name w:val="footer"/>
    <w:basedOn w:val="Standard"/>
    <w:link w:val="FuzeileZchn"/>
    <w:uiPriority w:val="99"/>
    <w:unhideWhenUsed/>
    <w:rsid w:val="00DD01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01DF"/>
  </w:style>
  <w:style w:type="paragraph" w:styleId="Listenabsatz">
    <w:name w:val="List Paragraph"/>
    <w:basedOn w:val="Standard"/>
    <w:uiPriority w:val="34"/>
    <w:qFormat/>
    <w:rsid w:val="00C000DF"/>
    <w:pPr>
      <w:ind w:left="720"/>
      <w:contextualSpacing/>
    </w:pPr>
  </w:style>
  <w:style w:type="paragraph" w:styleId="Funotentext">
    <w:name w:val="footnote text"/>
    <w:basedOn w:val="Standard"/>
    <w:link w:val="FunotentextZchn"/>
    <w:uiPriority w:val="99"/>
    <w:semiHidden/>
    <w:unhideWhenUsed/>
    <w:rsid w:val="00332D7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32D76"/>
    <w:rPr>
      <w:sz w:val="20"/>
      <w:szCs w:val="20"/>
    </w:rPr>
  </w:style>
  <w:style w:type="character" w:styleId="Funotenzeichen">
    <w:name w:val="footnote reference"/>
    <w:basedOn w:val="Absatz-Standardschriftart"/>
    <w:uiPriority w:val="99"/>
    <w:semiHidden/>
    <w:unhideWhenUsed/>
    <w:rsid w:val="00332D76"/>
    <w:rPr>
      <w:vertAlign w:val="superscript"/>
    </w:rPr>
  </w:style>
  <w:style w:type="paragraph" w:customStyle="1" w:styleId="small">
    <w:name w:val="small"/>
    <w:basedOn w:val="Standard"/>
    <w:rsid w:val="00E60CB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916C6"/>
    <w:rPr>
      <w:color w:val="0000FF" w:themeColor="hyperlink"/>
      <w:u w:val="singl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9F3E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3E3F"/>
    <w:rPr>
      <w:rFonts w:ascii="Segoe UI" w:hAnsi="Segoe UI" w:cs="Segoe UI"/>
      <w:sz w:val="18"/>
      <w:szCs w:val="18"/>
    </w:rPr>
  </w:style>
  <w:style w:type="paragraph" w:styleId="berarbeitung">
    <w:name w:val="Revision"/>
    <w:hidden/>
    <w:uiPriority w:val="99"/>
    <w:semiHidden/>
    <w:rsid w:val="00863D58"/>
    <w:pPr>
      <w:spacing w:after="0" w:line="240" w:lineRule="auto"/>
    </w:pPr>
  </w:style>
  <w:style w:type="character" w:styleId="NichtaufgelsteErwhnung">
    <w:name w:val="Unresolved Mention"/>
    <w:basedOn w:val="Absatz-Standardschriftart"/>
    <w:uiPriority w:val="99"/>
    <w:semiHidden/>
    <w:unhideWhenUsed/>
    <w:rsid w:val="009005F1"/>
    <w:rPr>
      <w:color w:val="605E5C"/>
      <w:shd w:val="clear" w:color="auto" w:fill="E1DFDD"/>
    </w:rPr>
  </w:style>
  <w:style w:type="character" w:styleId="BesuchterLink">
    <w:name w:val="FollowedHyperlink"/>
    <w:basedOn w:val="Absatz-Standardschriftart"/>
    <w:uiPriority w:val="99"/>
    <w:semiHidden/>
    <w:unhideWhenUsed/>
    <w:rsid w:val="009005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40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mailto:SSCDE-KBH-Redaktion@deutschebahn.com"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xre.deutschebahn.com/"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5CF785B3FF31D498566C434CF3EF88F" ma:contentTypeVersion="12" ma:contentTypeDescription="Ein neues Dokument erstellen." ma:contentTypeScope="" ma:versionID="18aefcad832f9906206beb60bc3d85ea">
  <xsd:schema xmlns:xsd="http://www.w3.org/2001/XMLSchema" xmlns:xs="http://www.w3.org/2001/XMLSchema" xmlns:p="http://schemas.microsoft.com/office/2006/metadata/properties" xmlns:ns2="f875e0c4-d64a-4936-8e60-dc85f814cf04" xmlns:ns3="943b0ef2-d9d9-40b0-8d61-096d0f3cc15c" targetNamespace="http://schemas.microsoft.com/office/2006/metadata/properties" ma:root="true" ma:fieldsID="f31011bb974a250d9c79856afd336006" ns2:_="" ns3:_="">
    <xsd:import namespace="f875e0c4-d64a-4936-8e60-dc85f814cf04"/>
    <xsd:import namespace="943b0ef2-d9d9-40b0-8d61-096d0f3cc1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5e0c4-d64a-4936-8e60-dc85f814c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3b0ef2-d9d9-40b0-8d61-096d0f3cc15c"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261DA-2593-4759-AA82-411102270CD0}">
  <ds:schemaRefs>
    <ds:schemaRef ds:uri="http://schemas.microsoft.com/sharepoint/v3/contenttype/forms"/>
  </ds:schemaRefs>
</ds:datastoreItem>
</file>

<file path=customXml/itemProps2.xml><?xml version="1.0" encoding="utf-8"?>
<ds:datastoreItem xmlns:ds="http://schemas.openxmlformats.org/officeDocument/2006/customXml" ds:itemID="{6F396187-9DBA-4266-8904-379EAC2E4EC8}">
  <ds:schemaRefs>
    <ds:schemaRef ds:uri="http://schemas.microsoft.com/office/2006/metadata/properties"/>
    <ds:schemaRef ds:uri="http://schemas.microsoft.com/office/2006/documentManagement/types"/>
    <ds:schemaRef ds:uri="http://purl.org/dc/terms/"/>
    <ds:schemaRef ds:uri="943b0ef2-d9d9-40b0-8d61-096d0f3cc15c"/>
    <ds:schemaRef ds:uri="f875e0c4-d64a-4936-8e60-dc85f814cf04"/>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634CF82-B0D7-414D-A4A9-C25CB533E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5e0c4-d64a-4936-8e60-dc85f814cf04"/>
    <ds:schemaRef ds:uri="943b0ef2-d9d9-40b0-8d61-096d0f3cc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BFEA29-F312-4214-AA59-6B04262D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580</Words>
  <Characters>3654</Characters>
  <Application>Microsoft Office Word</Application>
  <DocSecurity>0</DocSecurity>
  <Lines>30</Lines>
  <Paragraphs>8</Paragraphs>
  <ScaleCrop>false</ScaleCrop>
  <Company/>
  <LinksUpToDate>false</LinksUpToDate>
  <CharactersWithSpaces>4226</CharactersWithSpaces>
  <SharedDoc>false</SharedDoc>
  <HLinks>
    <vt:vector size="24" baseType="variant">
      <vt:variant>
        <vt:i4>917548</vt:i4>
      </vt:variant>
      <vt:variant>
        <vt:i4>9</vt:i4>
      </vt:variant>
      <vt:variant>
        <vt:i4>0</vt:i4>
      </vt:variant>
      <vt:variant>
        <vt:i4>5</vt:i4>
      </vt:variant>
      <vt:variant>
        <vt:lpwstr>https://dbsw.sharepoint.com/sites/F4DB05/P2P/14_kleine Projekte/XRechnung/Kommunikation Intern %26 Extern/E-Mail Testlieferanten/Deutsche Bahn Fehler-Template.docx</vt:lpwstr>
      </vt:variant>
      <vt:variant>
        <vt:lpwstr/>
      </vt:variant>
      <vt:variant>
        <vt:i4>3080219</vt:i4>
      </vt:variant>
      <vt:variant>
        <vt:i4>6</vt:i4>
      </vt:variant>
      <vt:variant>
        <vt:i4>0</vt:i4>
      </vt:variant>
      <vt:variant>
        <vt:i4>5</vt:i4>
      </vt:variant>
      <vt:variant>
        <vt:lpwstr>mailto:SSCDE-KBH-Redaktion@deutschebahn.com</vt:lpwstr>
      </vt:variant>
      <vt:variant>
        <vt:lpwstr/>
      </vt:variant>
      <vt:variant>
        <vt:i4>4063312</vt:i4>
      </vt:variant>
      <vt:variant>
        <vt:i4>3</vt:i4>
      </vt:variant>
      <vt:variant>
        <vt:i4>0</vt:i4>
      </vt:variant>
      <vt:variant>
        <vt:i4>5</vt:i4>
      </vt:variant>
      <vt:variant>
        <vt:lpwstr>mailto:e-invoicing@deutschebahn.com</vt:lpwstr>
      </vt:variant>
      <vt:variant>
        <vt:lpwstr/>
      </vt:variant>
      <vt:variant>
        <vt:i4>5767194</vt:i4>
      </vt:variant>
      <vt:variant>
        <vt:i4>0</vt:i4>
      </vt:variant>
      <vt:variant>
        <vt:i4>0</vt:i4>
      </vt:variant>
      <vt:variant>
        <vt:i4>5</vt:i4>
      </vt:variant>
      <vt:variant>
        <vt:lpwstr>http://www.xre.deutschebahn.com/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Luis Bärwalde</cp:lastModifiedBy>
  <cp:revision>57</cp:revision>
  <cp:lastPrinted>2021-02-18T14:33:00Z</cp:lastPrinted>
  <dcterms:created xsi:type="dcterms:W3CDTF">2021-03-11T08:53:00Z</dcterms:created>
  <dcterms:modified xsi:type="dcterms:W3CDTF">2021-03-11T13:26:00Z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0x01010035CF785B3FF31D498566C434CF3EF88F</vt:lpwstr>
  </property>
</Properties>
</file>