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174627" w14:textId="620DD253" w:rsidR="00DD2197" w:rsidRPr="00235366" w:rsidRDefault="00DD2197" w:rsidP="00DD2197">
      <w:pPr>
        <w:pStyle w:val="berschrift3"/>
        <w:rPr>
          <w:rFonts w:ascii="DB Office" w:hAnsi="DB Office"/>
        </w:rPr>
      </w:pPr>
      <w:r w:rsidRPr="00235366">
        <w:rPr>
          <w:rFonts w:ascii="DB Office" w:hAnsi="DB Office"/>
        </w:rPr>
        <w:t>Berlin Hauptbahnhof</w:t>
      </w:r>
      <w:r w:rsidR="007D389B">
        <w:rPr>
          <w:rFonts w:ascii="DB Office" w:hAnsi="DB Office"/>
        </w:rPr>
        <w:t>:</w:t>
      </w:r>
      <w:r w:rsidR="00916937">
        <w:rPr>
          <w:rFonts w:ascii="DB Office" w:hAnsi="DB Office"/>
        </w:rPr>
        <w:t xml:space="preserve"> </w:t>
      </w:r>
      <w:r w:rsidR="00DA0F77">
        <w:rPr>
          <w:rFonts w:ascii="DB Office" w:hAnsi="DB Office"/>
        </w:rPr>
        <w:t>Markantes Eingangstor</w:t>
      </w:r>
      <w:r w:rsidR="001D407F">
        <w:rPr>
          <w:rFonts w:ascii="DB Office" w:hAnsi="DB Office"/>
        </w:rPr>
        <w:t xml:space="preserve"> </w:t>
      </w:r>
      <w:r w:rsidR="00DA0F77">
        <w:rPr>
          <w:rFonts w:ascii="DB Office" w:hAnsi="DB Office"/>
        </w:rPr>
        <w:t>zur</w:t>
      </w:r>
      <w:r w:rsidR="003C4CDE">
        <w:rPr>
          <w:rFonts w:ascii="DB Office" w:hAnsi="DB Office"/>
        </w:rPr>
        <w:t xml:space="preserve"> Stadt</w:t>
      </w:r>
    </w:p>
    <w:p w14:paraId="7DEAFECF" w14:textId="77777777" w:rsidR="00DD2197" w:rsidRPr="00235366" w:rsidRDefault="00DD2197" w:rsidP="00DD2197">
      <w:pPr>
        <w:ind w:right="-1"/>
        <w:rPr>
          <w:rFonts w:ascii="DB Office" w:hAnsi="DB Office"/>
          <w:sz w:val="28"/>
        </w:rPr>
      </w:pPr>
    </w:p>
    <w:p w14:paraId="5148FD4F" w14:textId="1A32C646" w:rsidR="006A0AF5" w:rsidRPr="008B4BBB" w:rsidRDefault="00767E76" w:rsidP="006A0AF5">
      <w:pPr>
        <w:pStyle w:val="Textkrper2"/>
        <w:spacing w:after="240" w:line="240" w:lineRule="auto"/>
        <w:rPr>
          <w:rFonts w:ascii="DB Office" w:hAnsi="DB Office"/>
          <w:b/>
          <w:sz w:val="22"/>
        </w:rPr>
      </w:pPr>
      <w:bookmarkStart w:id="0" w:name="Fuer_2"/>
      <w:bookmarkEnd w:id="0"/>
      <w:r>
        <w:rPr>
          <w:rFonts w:ascii="DB Office" w:hAnsi="DB Office"/>
          <w:b/>
          <w:sz w:val="22"/>
        </w:rPr>
        <w:t xml:space="preserve">Das </w:t>
      </w:r>
      <w:r w:rsidR="00D96B00">
        <w:rPr>
          <w:rFonts w:ascii="DB Office" w:hAnsi="DB Office"/>
          <w:b/>
          <w:sz w:val="22"/>
        </w:rPr>
        <w:t xml:space="preserve">Herzstück </w:t>
      </w:r>
      <w:r>
        <w:rPr>
          <w:rFonts w:ascii="DB Office" w:hAnsi="DB Office"/>
          <w:b/>
          <w:sz w:val="22"/>
        </w:rPr>
        <w:t>des</w:t>
      </w:r>
      <w:r w:rsidR="006069EC">
        <w:rPr>
          <w:rFonts w:ascii="DB Office" w:hAnsi="DB Office"/>
          <w:b/>
          <w:sz w:val="22"/>
        </w:rPr>
        <w:t xml:space="preserve"> Berliner </w:t>
      </w:r>
      <w:r w:rsidR="005A3809">
        <w:rPr>
          <w:rFonts w:ascii="DB Office" w:hAnsi="DB Office"/>
          <w:b/>
          <w:sz w:val="22"/>
        </w:rPr>
        <w:t>Schienennetzes</w:t>
      </w:r>
      <w:r w:rsidR="007F1DC4">
        <w:rPr>
          <w:rFonts w:ascii="DB Office" w:hAnsi="DB Office"/>
          <w:b/>
          <w:sz w:val="22"/>
        </w:rPr>
        <w:t xml:space="preserve"> </w:t>
      </w:r>
      <w:r w:rsidR="00D96B00">
        <w:rPr>
          <w:rFonts w:ascii="DB Office" w:hAnsi="DB Office"/>
          <w:b/>
          <w:sz w:val="22"/>
        </w:rPr>
        <w:t xml:space="preserve">feiert </w:t>
      </w:r>
      <w:r w:rsidR="009B0AEA">
        <w:rPr>
          <w:rFonts w:ascii="DB Office" w:hAnsi="DB Office"/>
          <w:b/>
          <w:sz w:val="22"/>
        </w:rPr>
        <w:t>seinen fünfzehnten Geburtstag</w:t>
      </w:r>
      <w:r w:rsidR="006069EC">
        <w:rPr>
          <w:rFonts w:ascii="DB Office" w:hAnsi="DB Office"/>
          <w:b/>
          <w:sz w:val="22"/>
        </w:rPr>
        <w:t xml:space="preserve"> </w:t>
      </w:r>
      <w:r w:rsidR="0083641A" w:rsidRPr="0083641A">
        <w:rPr>
          <w:rFonts w:ascii="DB Office" w:hAnsi="DB Office"/>
          <w:b/>
          <w:sz w:val="22"/>
        </w:rPr>
        <w:t>•</w:t>
      </w:r>
      <w:r w:rsidR="0083641A">
        <w:rPr>
          <w:rFonts w:ascii="DB Office" w:hAnsi="DB Office"/>
          <w:b/>
          <w:sz w:val="22"/>
        </w:rPr>
        <w:t xml:space="preserve"> </w:t>
      </w:r>
      <w:r w:rsidR="00BC7344">
        <w:rPr>
          <w:rFonts w:ascii="DB Office" w:hAnsi="DB Office"/>
          <w:b/>
          <w:sz w:val="22"/>
        </w:rPr>
        <w:t xml:space="preserve">Außergewöhnliche Architektur </w:t>
      </w:r>
      <w:r w:rsidR="00B121FC">
        <w:rPr>
          <w:rFonts w:ascii="DB Office" w:hAnsi="DB Office"/>
          <w:b/>
          <w:sz w:val="22"/>
        </w:rPr>
        <w:t>aus</w:t>
      </w:r>
      <w:r w:rsidR="006D28B5">
        <w:rPr>
          <w:rFonts w:ascii="DB Office" w:hAnsi="DB Office"/>
          <w:b/>
          <w:sz w:val="22"/>
        </w:rPr>
        <w:t xml:space="preserve"> </w:t>
      </w:r>
      <w:r w:rsidR="006D28B5" w:rsidRPr="006D28B5">
        <w:rPr>
          <w:rFonts w:ascii="DB Office" w:hAnsi="DB Office"/>
          <w:b/>
          <w:sz w:val="22"/>
        </w:rPr>
        <w:t>Glas, Beton und Stahl</w:t>
      </w:r>
      <w:r w:rsidR="00AF4403">
        <w:rPr>
          <w:rFonts w:ascii="DB Office" w:hAnsi="DB Office"/>
          <w:b/>
          <w:sz w:val="22"/>
        </w:rPr>
        <w:t xml:space="preserve"> </w:t>
      </w:r>
      <w:r w:rsidR="00965DFD" w:rsidRPr="0083641A">
        <w:rPr>
          <w:rFonts w:ascii="DB Office" w:hAnsi="DB Office"/>
          <w:b/>
          <w:sz w:val="22"/>
        </w:rPr>
        <w:t>•</w:t>
      </w:r>
      <w:r w:rsidR="00965DFD">
        <w:rPr>
          <w:rFonts w:ascii="DB Office" w:hAnsi="DB Office"/>
          <w:b/>
          <w:sz w:val="22"/>
        </w:rPr>
        <w:t xml:space="preserve"> </w:t>
      </w:r>
      <w:r w:rsidR="00E9422B">
        <w:rPr>
          <w:rFonts w:ascii="DB Office" w:hAnsi="DB Office"/>
          <w:b/>
          <w:sz w:val="22"/>
        </w:rPr>
        <w:t>Zugverbindungen in alle vier Himmelsrichtungen</w:t>
      </w:r>
    </w:p>
    <w:p w14:paraId="7460718A" w14:textId="7F16684E" w:rsidR="00D17D12" w:rsidRDefault="00DD2197" w:rsidP="006A0AF5">
      <w:pPr>
        <w:spacing w:after="240"/>
        <w:rPr>
          <w:rFonts w:ascii="DB Office" w:hAnsi="DB Office"/>
          <w:snapToGrid w:val="0"/>
          <w:sz w:val="22"/>
        </w:rPr>
      </w:pPr>
      <w:bookmarkStart w:id="1" w:name="Ort_Datum"/>
      <w:bookmarkEnd w:id="1"/>
      <w:r w:rsidRPr="00235366">
        <w:rPr>
          <w:rFonts w:ascii="DB Office" w:hAnsi="DB Office"/>
          <w:sz w:val="18"/>
        </w:rPr>
        <w:t xml:space="preserve">(Berlin, </w:t>
      </w:r>
      <w:r w:rsidR="00341B93">
        <w:rPr>
          <w:rFonts w:ascii="DB Office" w:hAnsi="DB Office"/>
          <w:sz w:val="18"/>
        </w:rPr>
        <w:t>Mai</w:t>
      </w:r>
      <w:r w:rsidR="003E300F">
        <w:rPr>
          <w:rFonts w:ascii="DB Office" w:hAnsi="DB Office"/>
          <w:sz w:val="18"/>
        </w:rPr>
        <w:t xml:space="preserve"> 20</w:t>
      </w:r>
      <w:r w:rsidR="00073219">
        <w:rPr>
          <w:rFonts w:ascii="DB Office" w:hAnsi="DB Office"/>
          <w:sz w:val="18"/>
        </w:rPr>
        <w:t>21</w:t>
      </w:r>
      <w:r w:rsidRPr="00235366">
        <w:rPr>
          <w:rFonts w:ascii="DB Office" w:hAnsi="DB Office"/>
          <w:sz w:val="18"/>
        </w:rPr>
        <w:t xml:space="preserve">) </w:t>
      </w:r>
      <w:r w:rsidR="00477589">
        <w:rPr>
          <w:rFonts w:ascii="DB Office" w:hAnsi="DB Office"/>
          <w:snapToGrid w:val="0"/>
          <w:sz w:val="22"/>
        </w:rPr>
        <w:t>G</w:t>
      </w:r>
      <w:r w:rsidR="00152452">
        <w:rPr>
          <w:rFonts w:ascii="DB Office" w:hAnsi="DB Office"/>
          <w:snapToGrid w:val="0"/>
          <w:sz w:val="22"/>
        </w:rPr>
        <w:t>egenüber</w:t>
      </w:r>
      <w:r w:rsidRPr="00235366">
        <w:rPr>
          <w:rFonts w:ascii="DB Office" w:hAnsi="DB Office"/>
          <w:snapToGrid w:val="0"/>
          <w:sz w:val="22"/>
        </w:rPr>
        <w:t xml:space="preserve"> de</w:t>
      </w:r>
      <w:r w:rsidR="00152452">
        <w:rPr>
          <w:rFonts w:ascii="DB Office" w:hAnsi="DB Office"/>
          <w:snapToGrid w:val="0"/>
          <w:sz w:val="22"/>
        </w:rPr>
        <w:t>m Bundeskanzleramt</w:t>
      </w:r>
      <w:r w:rsidRPr="00235366">
        <w:rPr>
          <w:rFonts w:ascii="DB Office" w:hAnsi="DB Office"/>
          <w:snapToGrid w:val="0"/>
          <w:sz w:val="22"/>
        </w:rPr>
        <w:t xml:space="preserve">, nahe dem Reichstag und unweit des Brandenburger Tors steht </w:t>
      </w:r>
      <w:r w:rsidR="001F049E">
        <w:rPr>
          <w:rFonts w:ascii="DB Office" w:hAnsi="DB Office"/>
          <w:snapToGrid w:val="0"/>
          <w:sz w:val="22"/>
        </w:rPr>
        <w:t>der Berliner Hauptbahnhof</w:t>
      </w:r>
      <w:r w:rsidR="00CC6A0C">
        <w:rPr>
          <w:rFonts w:ascii="DB Office" w:hAnsi="DB Office"/>
          <w:snapToGrid w:val="0"/>
          <w:sz w:val="22"/>
        </w:rPr>
        <w:t xml:space="preserve">, </w:t>
      </w:r>
      <w:r w:rsidR="00D17D12">
        <w:rPr>
          <w:rFonts w:ascii="DB Office" w:hAnsi="DB Office"/>
          <w:snapToGrid w:val="0"/>
          <w:sz w:val="22"/>
        </w:rPr>
        <w:t xml:space="preserve">Europas </w:t>
      </w:r>
      <w:r w:rsidR="00D17D12" w:rsidRPr="00235366">
        <w:rPr>
          <w:rFonts w:ascii="DB Office" w:hAnsi="DB Office"/>
          <w:snapToGrid w:val="0"/>
          <w:sz w:val="22"/>
        </w:rPr>
        <w:t>größter Kreuzungsbahnhof</w:t>
      </w:r>
      <w:r w:rsidR="00590378">
        <w:rPr>
          <w:rFonts w:ascii="DB Office" w:hAnsi="DB Office"/>
          <w:snapToGrid w:val="0"/>
          <w:sz w:val="22"/>
        </w:rPr>
        <w:t>. Der</w:t>
      </w:r>
      <w:r w:rsidR="00DB08B2">
        <w:rPr>
          <w:rFonts w:ascii="DB Office" w:hAnsi="DB Office"/>
          <w:snapToGrid w:val="0"/>
          <w:sz w:val="22"/>
        </w:rPr>
        <w:t xml:space="preserve"> Berliner</w:t>
      </w:r>
      <w:r w:rsidR="00590378">
        <w:rPr>
          <w:rFonts w:ascii="DB Office" w:hAnsi="DB Office"/>
          <w:snapToGrid w:val="0"/>
          <w:sz w:val="22"/>
        </w:rPr>
        <w:t xml:space="preserve"> Hauptbahnhof </w:t>
      </w:r>
      <w:r w:rsidR="00D721E1">
        <w:rPr>
          <w:rFonts w:ascii="DB Office" w:hAnsi="DB Office"/>
          <w:snapToGrid w:val="0"/>
          <w:sz w:val="22"/>
        </w:rPr>
        <w:t xml:space="preserve">zählt </w:t>
      </w:r>
      <w:r w:rsidR="003E6508" w:rsidRPr="003E6508">
        <w:rPr>
          <w:rFonts w:ascii="DB Office" w:hAnsi="DB Office"/>
          <w:snapToGrid w:val="0"/>
          <w:sz w:val="22"/>
        </w:rPr>
        <w:t xml:space="preserve">mit </w:t>
      </w:r>
      <w:r w:rsidR="00822159">
        <w:rPr>
          <w:rFonts w:ascii="DB Office" w:hAnsi="DB Office"/>
          <w:snapToGrid w:val="0"/>
          <w:sz w:val="22"/>
        </w:rPr>
        <w:t xml:space="preserve">täglich </w:t>
      </w:r>
      <w:r w:rsidR="003E6508" w:rsidRPr="003E6508">
        <w:rPr>
          <w:rFonts w:ascii="DB Office" w:hAnsi="DB Office"/>
          <w:snapToGrid w:val="0"/>
          <w:sz w:val="22"/>
        </w:rPr>
        <w:t>rund 330.000</w:t>
      </w:r>
      <w:r w:rsidR="004222CB">
        <w:rPr>
          <w:rFonts w:ascii="DB Office" w:hAnsi="DB Office"/>
          <w:snapToGrid w:val="0"/>
          <w:sz w:val="22"/>
        </w:rPr>
        <w:t xml:space="preserve"> </w:t>
      </w:r>
      <w:r w:rsidR="003E6508" w:rsidRPr="003E6508">
        <w:rPr>
          <w:rFonts w:ascii="DB Office" w:hAnsi="DB Office"/>
          <w:snapToGrid w:val="0"/>
          <w:sz w:val="22"/>
        </w:rPr>
        <w:t xml:space="preserve">Reisenden </w:t>
      </w:r>
      <w:r w:rsidR="00FB3AEC">
        <w:rPr>
          <w:rFonts w:ascii="DB Office" w:hAnsi="DB Office"/>
          <w:snapToGrid w:val="0"/>
          <w:sz w:val="22"/>
        </w:rPr>
        <w:t xml:space="preserve">und </w:t>
      </w:r>
      <w:proofErr w:type="spellStart"/>
      <w:proofErr w:type="gramStart"/>
      <w:r w:rsidR="00FB3AEC">
        <w:rPr>
          <w:rFonts w:ascii="DB Office" w:hAnsi="DB Office"/>
          <w:snapToGrid w:val="0"/>
          <w:sz w:val="22"/>
        </w:rPr>
        <w:t>B</w:t>
      </w:r>
      <w:r w:rsidR="003E6508" w:rsidRPr="003E6508">
        <w:rPr>
          <w:rFonts w:ascii="DB Office" w:hAnsi="DB Office"/>
          <w:snapToGrid w:val="0"/>
          <w:sz w:val="22"/>
        </w:rPr>
        <w:t>esucher:innen</w:t>
      </w:r>
      <w:proofErr w:type="spellEnd"/>
      <w:proofErr w:type="gramEnd"/>
      <w:r w:rsidR="004222CB">
        <w:rPr>
          <w:rFonts w:ascii="DB Office" w:hAnsi="DB Office"/>
          <w:snapToGrid w:val="0"/>
          <w:sz w:val="22"/>
        </w:rPr>
        <w:t xml:space="preserve"> (2019)</w:t>
      </w:r>
      <w:r w:rsidR="003E6508" w:rsidRPr="003E6508">
        <w:rPr>
          <w:rFonts w:ascii="DB Office" w:hAnsi="DB Office"/>
          <w:snapToGrid w:val="0"/>
          <w:sz w:val="22"/>
        </w:rPr>
        <w:t xml:space="preserve"> zu den meist frequentierten Bahnhöfen Deutschlands. Am 26. Mai 2006 eröffnet war der Hauptbahnhof der krönende Abschluss eines neu konzeptionierten Berliner Verkehrsnetzes.</w:t>
      </w:r>
      <w:r w:rsidR="00593F5A">
        <w:rPr>
          <w:rFonts w:ascii="DB Office" w:hAnsi="DB Office"/>
          <w:snapToGrid w:val="0"/>
          <w:sz w:val="22"/>
        </w:rPr>
        <w:t xml:space="preserve"> </w:t>
      </w:r>
      <w:r w:rsidR="00E46C15">
        <w:rPr>
          <w:rFonts w:ascii="DB Office" w:hAnsi="DB Office"/>
          <w:snapToGrid w:val="0"/>
          <w:sz w:val="22"/>
        </w:rPr>
        <w:t xml:space="preserve">Erbaut wurde der Bahnhof </w:t>
      </w:r>
      <w:r w:rsidR="006735B4">
        <w:rPr>
          <w:rFonts w:ascii="DB Office" w:hAnsi="DB Office"/>
          <w:sz w:val="22"/>
          <w:szCs w:val="22"/>
        </w:rPr>
        <w:t xml:space="preserve">auf dem Areal, auf dem einst der Lehrter Bahnhof </w:t>
      </w:r>
      <w:r w:rsidR="00E46C15">
        <w:rPr>
          <w:rFonts w:ascii="DB Office" w:hAnsi="DB Office"/>
          <w:sz w:val="22"/>
          <w:szCs w:val="22"/>
        </w:rPr>
        <w:t>stand</w:t>
      </w:r>
      <w:r w:rsidR="006735B4">
        <w:rPr>
          <w:rFonts w:ascii="DB Office" w:hAnsi="DB Office"/>
          <w:sz w:val="22"/>
          <w:szCs w:val="22"/>
        </w:rPr>
        <w:t xml:space="preserve">. </w:t>
      </w:r>
      <w:r w:rsidR="00593F5A" w:rsidRPr="00663F66">
        <w:rPr>
          <w:rFonts w:ascii="DB Office" w:hAnsi="DB Office"/>
          <w:sz w:val="22"/>
          <w:szCs w:val="22"/>
        </w:rPr>
        <w:t xml:space="preserve">Die Lage des Gebäudes im ehemaligen Grenzgebiet der Stadt hat </w:t>
      </w:r>
      <w:r w:rsidR="00DC6DDB">
        <w:rPr>
          <w:rFonts w:ascii="DB Office" w:hAnsi="DB Office"/>
          <w:sz w:val="22"/>
          <w:szCs w:val="22"/>
        </w:rPr>
        <w:t>zudem</w:t>
      </w:r>
      <w:r w:rsidR="00593F5A" w:rsidRPr="00663F66">
        <w:rPr>
          <w:rFonts w:ascii="DB Office" w:hAnsi="DB Office"/>
          <w:sz w:val="22"/>
          <w:szCs w:val="22"/>
        </w:rPr>
        <w:t xml:space="preserve"> symbolische Bedeutung: </w:t>
      </w:r>
      <w:r w:rsidR="00593F5A">
        <w:rPr>
          <w:rFonts w:ascii="DB Office" w:hAnsi="DB Office"/>
          <w:sz w:val="22"/>
          <w:szCs w:val="22"/>
        </w:rPr>
        <w:t>Der Hauptbahnhof verbindet die beiden</w:t>
      </w:r>
      <w:r w:rsidR="00593F5A" w:rsidRPr="00663F66">
        <w:rPr>
          <w:rFonts w:ascii="DB Office" w:hAnsi="DB Office"/>
          <w:sz w:val="22"/>
          <w:szCs w:val="22"/>
        </w:rPr>
        <w:t xml:space="preserve"> Hälften der einst geteilten Stadt</w:t>
      </w:r>
      <w:r w:rsidR="00593F5A">
        <w:rPr>
          <w:rFonts w:ascii="DB Office" w:hAnsi="DB Office"/>
          <w:sz w:val="22"/>
          <w:szCs w:val="22"/>
        </w:rPr>
        <w:t>.</w:t>
      </w:r>
      <w:r w:rsidR="00C83CFC" w:rsidDel="00C83CFC">
        <w:rPr>
          <w:rStyle w:val="Kommentarzeichen"/>
        </w:rPr>
        <w:t xml:space="preserve"> </w:t>
      </w:r>
    </w:p>
    <w:p w14:paraId="32F0AD66" w14:textId="77777777" w:rsidR="00D17D12" w:rsidRDefault="00D17D12" w:rsidP="00DD2197">
      <w:pPr>
        <w:spacing w:after="120"/>
        <w:rPr>
          <w:rFonts w:ascii="DB Office" w:hAnsi="DB Office"/>
          <w:b/>
          <w:bCs/>
          <w:snapToGrid w:val="0"/>
          <w:sz w:val="22"/>
        </w:rPr>
      </w:pPr>
      <w:r w:rsidRPr="00757F65">
        <w:rPr>
          <w:rFonts w:ascii="DB Office" w:hAnsi="DB Office"/>
          <w:b/>
          <w:bCs/>
          <w:snapToGrid w:val="0"/>
          <w:sz w:val="22"/>
        </w:rPr>
        <w:t>Ein architektonisches wie logistisches Highlight</w:t>
      </w:r>
    </w:p>
    <w:p w14:paraId="3C67845E" w14:textId="4BC04112" w:rsidR="00785060" w:rsidRPr="00235366" w:rsidRDefault="00D10FAC" w:rsidP="00DD2197">
      <w:pPr>
        <w:spacing w:after="120"/>
        <w:rPr>
          <w:rFonts w:ascii="DB Office" w:hAnsi="DB Office"/>
          <w:snapToGrid w:val="0"/>
          <w:sz w:val="22"/>
        </w:rPr>
      </w:pPr>
      <w:r w:rsidRPr="00235366">
        <w:rPr>
          <w:rFonts w:ascii="DB Office" w:hAnsi="DB Office"/>
          <w:sz w:val="22"/>
        </w:rPr>
        <w:t>Filigran, großzügig und lichtdurchflutet</w:t>
      </w:r>
      <w:r>
        <w:rPr>
          <w:rFonts w:ascii="DB Office" w:hAnsi="DB Office"/>
          <w:sz w:val="22"/>
        </w:rPr>
        <w:t xml:space="preserve">: Die außergewöhnliche Architektur des Hauptbahnhofs prägt seit 15 Jahren das </w:t>
      </w:r>
      <w:r w:rsidR="00243CDE">
        <w:rPr>
          <w:rFonts w:ascii="DB Office" w:hAnsi="DB Office"/>
          <w:sz w:val="22"/>
        </w:rPr>
        <w:t xml:space="preserve">Berliner </w:t>
      </w:r>
      <w:r>
        <w:rPr>
          <w:rFonts w:ascii="DB Office" w:hAnsi="DB Office"/>
          <w:sz w:val="22"/>
        </w:rPr>
        <w:t xml:space="preserve">Stadtbild. </w:t>
      </w:r>
      <w:r w:rsidR="000B4624" w:rsidRPr="00235366">
        <w:rPr>
          <w:rFonts w:ascii="DB Office" w:hAnsi="DB Office"/>
          <w:sz w:val="22"/>
        </w:rPr>
        <w:t xml:space="preserve">Die Hamburger Architekten von Gerkan, </w:t>
      </w:r>
      <w:proofErr w:type="spellStart"/>
      <w:r w:rsidR="000B4624" w:rsidRPr="00235366">
        <w:rPr>
          <w:rFonts w:ascii="DB Office" w:hAnsi="DB Office"/>
          <w:sz w:val="22"/>
        </w:rPr>
        <w:t>Marg</w:t>
      </w:r>
      <w:proofErr w:type="spellEnd"/>
      <w:r w:rsidR="000B4624" w:rsidRPr="00235366">
        <w:rPr>
          <w:rFonts w:ascii="DB Office" w:hAnsi="DB Office"/>
          <w:sz w:val="22"/>
        </w:rPr>
        <w:t xml:space="preserve"> </w:t>
      </w:r>
      <w:r w:rsidR="00374506">
        <w:rPr>
          <w:rFonts w:ascii="DB Office" w:hAnsi="DB Office"/>
          <w:sz w:val="22"/>
        </w:rPr>
        <w:t>und</w:t>
      </w:r>
      <w:r w:rsidR="000B4624" w:rsidRPr="00235366">
        <w:rPr>
          <w:rFonts w:ascii="DB Office" w:hAnsi="DB Office"/>
          <w:sz w:val="22"/>
        </w:rPr>
        <w:t xml:space="preserve"> Partner</w:t>
      </w:r>
      <w:r w:rsidR="00374506">
        <w:rPr>
          <w:rFonts w:ascii="DB Office" w:hAnsi="DB Office"/>
          <w:sz w:val="22"/>
        </w:rPr>
        <w:t xml:space="preserve"> </w:t>
      </w:r>
      <w:r w:rsidR="000B4624" w:rsidRPr="00235366">
        <w:rPr>
          <w:rFonts w:ascii="DB Office" w:hAnsi="DB Office"/>
          <w:sz w:val="22"/>
        </w:rPr>
        <w:t xml:space="preserve">wollten die Bedeutung des neuen Berliner Hauptbahnhofs als Schnittstelle im zusammenwachsenden Europa </w:t>
      </w:r>
      <w:r w:rsidR="00AE1E42">
        <w:rPr>
          <w:rFonts w:ascii="DB Office" w:hAnsi="DB Office"/>
          <w:sz w:val="22"/>
        </w:rPr>
        <w:t>auch</w:t>
      </w:r>
      <w:r>
        <w:rPr>
          <w:rFonts w:ascii="DB Office" w:hAnsi="DB Office"/>
          <w:sz w:val="22"/>
        </w:rPr>
        <w:t xml:space="preserve"> </w:t>
      </w:r>
      <w:r w:rsidR="00E02CEA">
        <w:rPr>
          <w:rFonts w:ascii="DB Office" w:hAnsi="DB Office"/>
          <w:sz w:val="22"/>
        </w:rPr>
        <w:t xml:space="preserve">in </w:t>
      </w:r>
      <w:r>
        <w:rPr>
          <w:rFonts w:ascii="DB Office" w:hAnsi="DB Office"/>
          <w:sz w:val="22"/>
        </w:rPr>
        <w:t>der baulichen Umsetzung unterstreichen</w:t>
      </w:r>
      <w:r w:rsidR="000B4624" w:rsidRPr="00235366">
        <w:rPr>
          <w:rFonts w:ascii="DB Office" w:hAnsi="DB Office"/>
          <w:sz w:val="22"/>
        </w:rPr>
        <w:t>.</w:t>
      </w:r>
      <w:r w:rsidR="000B4624">
        <w:rPr>
          <w:rFonts w:ascii="DB Office" w:hAnsi="DB Office"/>
          <w:sz w:val="22"/>
        </w:rPr>
        <w:t xml:space="preserve"> </w:t>
      </w:r>
      <w:r w:rsidR="00E02CEA" w:rsidRPr="00235366">
        <w:rPr>
          <w:rFonts w:ascii="DB Office" w:hAnsi="DB Office"/>
          <w:snapToGrid w:val="0"/>
          <w:sz w:val="22"/>
        </w:rPr>
        <w:t>Die Gleise der Nord-Süd-Verbindung</w:t>
      </w:r>
      <w:r w:rsidR="00125C61">
        <w:rPr>
          <w:rFonts w:ascii="DB Office" w:hAnsi="DB Office"/>
          <w:snapToGrid w:val="0"/>
          <w:sz w:val="22"/>
        </w:rPr>
        <w:t>,</w:t>
      </w:r>
      <w:r w:rsidR="00E02CEA" w:rsidRPr="00235366">
        <w:rPr>
          <w:rFonts w:ascii="DB Office" w:hAnsi="DB Office"/>
          <w:snapToGrid w:val="0"/>
          <w:sz w:val="22"/>
        </w:rPr>
        <w:t xml:space="preserve"> 15 Meter</w:t>
      </w:r>
      <w:r w:rsidR="00E02CEA" w:rsidRPr="00235366">
        <w:rPr>
          <w:rFonts w:ascii="DB Office" w:hAnsi="DB Office"/>
          <w:sz w:val="22"/>
        </w:rPr>
        <w:t xml:space="preserve"> </w:t>
      </w:r>
      <w:r w:rsidR="00E02CEA" w:rsidRPr="00235366">
        <w:rPr>
          <w:rFonts w:ascii="DB Office" w:hAnsi="DB Office"/>
          <w:snapToGrid w:val="0"/>
          <w:sz w:val="22"/>
        </w:rPr>
        <w:t>unter der Erde</w:t>
      </w:r>
      <w:r w:rsidR="00125C61">
        <w:rPr>
          <w:rFonts w:ascii="DB Office" w:hAnsi="DB Office"/>
          <w:snapToGrid w:val="0"/>
          <w:sz w:val="22"/>
        </w:rPr>
        <w:t>,</w:t>
      </w:r>
      <w:r w:rsidR="00E02CEA" w:rsidRPr="00235366">
        <w:rPr>
          <w:rFonts w:ascii="DB Office" w:hAnsi="DB Office"/>
          <w:snapToGrid w:val="0"/>
          <w:sz w:val="22"/>
        </w:rPr>
        <w:t xml:space="preserve"> und die Gleise der Ost-West-Verbindung</w:t>
      </w:r>
      <w:r w:rsidR="00125C61">
        <w:rPr>
          <w:rFonts w:ascii="DB Office" w:hAnsi="DB Office"/>
          <w:snapToGrid w:val="0"/>
          <w:sz w:val="22"/>
        </w:rPr>
        <w:t>,</w:t>
      </w:r>
      <w:r w:rsidR="00E02CEA" w:rsidRPr="00235366">
        <w:rPr>
          <w:rFonts w:ascii="DB Office" w:hAnsi="DB Office"/>
          <w:sz w:val="22"/>
        </w:rPr>
        <w:t xml:space="preserve"> </w:t>
      </w:r>
      <w:r w:rsidR="00E02CEA" w:rsidRPr="00235366">
        <w:rPr>
          <w:rFonts w:ascii="DB Office" w:hAnsi="DB Office"/>
          <w:snapToGrid w:val="0"/>
          <w:sz w:val="22"/>
        </w:rPr>
        <w:t>zehn Meter über dem Straßenniveau</w:t>
      </w:r>
      <w:r w:rsidR="00125C61">
        <w:rPr>
          <w:rFonts w:ascii="DB Office" w:hAnsi="DB Office"/>
          <w:snapToGrid w:val="0"/>
          <w:sz w:val="22"/>
        </w:rPr>
        <w:t>,</w:t>
      </w:r>
      <w:r w:rsidR="00E02CEA" w:rsidRPr="00235366">
        <w:rPr>
          <w:rFonts w:ascii="DB Office" w:hAnsi="DB Office"/>
          <w:snapToGrid w:val="0"/>
          <w:sz w:val="22"/>
        </w:rPr>
        <w:t xml:space="preserve"> bilden</w:t>
      </w:r>
      <w:r w:rsidR="00E02CEA" w:rsidRPr="00235366">
        <w:rPr>
          <w:rFonts w:ascii="DB Office" w:hAnsi="DB Office"/>
          <w:sz w:val="22"/>
        </w:rPr>
        <w:t xml:space="preserve"> </w:t>
      </w:r>
      <w:r w:rsidR="00E02CEA">
        <w:rPr>
          <w:rFonts w:ascii="DB Office" w:hAnsi="DB Office"/>
          <w:sz w:val="22"/>
        </w:rPr>
        <w:t>den</w:t>
      </w:r>
      <w:r w:rsidR="00E02CEA" w:rsidRPr="00235366">
        <w:rPr>
          <w:rFonts w:ascii="DB Office" w:hAnsi="DB Office"/>
          <w:snapToGrid w:val="0"/>
          <w:sz w:val="22"/>
        </w:rPr>
        <w:t xml:space="preserve"> markanten Kreuzungsbahnhof</w:t>
      </w:r>
      <w:r w:rsidR="00374506">
        <w:rPr>
          <w:rFonts w:ascii="DB Office" w:hAnsi="DB Office"/>
          <w:snapToGrid w:val="0"/>
          <w:sz w:val="22"/>
        </w:rPr>
        <w:t xml:space="preserve">. </w:t>
      </w:r>
      <w:bookmarkStart w:id="2" w:name="_Hlk69292227"/>
      <w:r w:rsidR="00DD2197" w:rsidRPr="00235366">
        <w:rPr>
          <w:rFonts w:ascii="DB Office" w:hAnsi="DB Office"/>
          <w:sz w:val="22"/>
        </w:rPr>
        <w:t xml:space="preserve">Die 321 Meter lange gläserne Halle </w:t>
      </w:r>
      <w:r w:rsidR="00DD2197">
        <w:rPr>
          <w:rFonts w:ascii="DB Office" w:hAnsi="DB Office"/>
          <w:sz w:val="22"/>
        </w:rPr>
        <w:t xml:space="preserve">auf </w:t>
      </w:r>
      <w:r w:rsidR="00DD2197" w:rsidRPr="00235366">
        <w:rPr>
          <w:rFonts w:ascii="DB Office" w:hAnsi="DB Office"/>
          <w:sz w:val="22"/>
        </w:rPr>
        <w:t>der Stadtbahn wird von der in Nord-Süd-Richtung verl</w:t>
      </w:r>
      <w:r w:rsidR="003E300F">
        <w:rPr>
          <w:rFonts w:ascii="DB Office" w:hAnsi="DB Office"/>
          <w:sz w:val="22"/>
        </w:rPr>
        <w:t>aufenden 160 Meter langen und 45</w:t>
      </w:r>
      <w:r w:rsidR="00DD2197" w:rsidRPr="00235366">
        <w:rPr>
          <w:rFonts w:ascii="DB Office" w:hAnsi="DB Office"/>
          <w:sz w:val="22"/>
        </w:rPr>
        <w:t xml:space="preserve"> Meter breiten Bahnhofshalle gekreuz</w:t>
      </w:r>
      <w:r w:rsidR="00374506">
        <w:rPr>
          <w:rFonts w:ascii="DB Office" w:hAnsi="DB Office"/>
          <w:sz w:val="22"/>
        </w:rPr>
        <w:t>t</w:t>
      </w:r>
      <w:bookmarkEnd w:id="2"/>
      <w:r w:rsidR="00374506">
        <w:rPr>
          <w:rFonts w:ascii="DB Office" w:hAnsi="DB Office"/>
          <w:sz w:val="22"/>
        </w:rPr>
        <w:t>, wodurch der Kreuzung</w:t>
      </w:r>
      <w:r w:rsidR="00B76EB7">
        <w:rPr>
          <w:rFonts w:ascii="DB Office" w:hAnsi="DB Office"/>
          <w:sz w:val="22"/>
        </w:rPr>
        <w:t>sbahnhof auch</w:t>
      </w:r>
      <w:r w:rsidR="00B774BB">
        <w:rPr>
          <w:rFonts w:ascii="DB Office" w:hAnsi="DB Office"/>
          <w:sz w:val="22"/>
        </w:rPr>
        <w:t xml:space="preserve"> </w:t>
      </w:r>
      <w:r w:rsidR="00374506" w:rsidRPr="00235366">
        <w:rPr>
          <w:rFonts w:ascii="DB Office" w:hAnsi="DB Office"/>
          <w:snapToGrid w:val="0"/>
          <w:sz w:val="22"/>
        </w:rPr>
        <w:t xml:space="preserve">architektonisch </w:t>
      </w:r>
      <w:r w:rsidR="00B76EB7">
        <w:rPr>
          <w:rFonts w:ascii="DB Office" w:hAnsi="DB Office"/>
          <w:snapToGrid w:val="0"/>
          <w:sz w:val="22"/>
        </w:rPr>
        <w:t>versinnbildlich</w:t>
      </w:r>
      <w:r w:rsidR="00C73DAD">
        <w:rPr>
          <w:rFonts w:ascii="DB Office" w:hAnsi="DB Office"/>
          <w:snapToGrid w:val="0"/>
          <w:sz w:val="22"/>
        </w:rPr>
        <w:t>t</w:t>
      </w:r>
      <w:r w:rsidR="00B76EB7">
        <w:rPr>
          <w:rFonts w:ascii="DB Office" w:hAnsi="DB Office"/>
          <w:snapToGrid w:val="0"/>
          <w:sz w:val="22"/>
        </w:rPr>
        <w:t xml:space="preserve"> wird</w:t>
      </w:r>
      <w:r w:rsidR="00374506">
        <w:rPr>
          <w:rFonts w:ascii="DB Office" w:hAnsi="DB Office"/>
          <w:snapToGrid w:val="0"/>
          <w:sz w:val="22"/>
        </w:rPr>
        <w:t>.</w:t>
      </w:r>
      <w:r w:rsidR="00374506">
        <w:rPr>
          <w:rFonts w:ascii="DB Office" w:hAnsi="DB Office"/>
          <w:sz w:val="22"/>
        </w:rPr>
        <w:t xml:space="preserve"> </w:t>
      </w:r>
      <w:r w:rsidR="00DD2197" w:rsidRPr="00235366">
        <w:rPr>
          <w:rFonts w:ascii="DB Office" w:hAnsi="DB Office"/>
          <w:snapToGrid w:val="0"/>
          <w:sz w:val="22"/>
        </w:rPr>
        <w:t>Ein raffiniertes System großer Öffnungen in den Decken aller Ebenen lässt Tageslicht bis zu den unteren Gleisen</w:t>
      </w:r>
      <w:r w:rsidR="00DD2197" w:rsidRPr="00235366">
        <w:rPr>
          <w:rFonts w:ascii="DB Office" w:hAnsi="DB Office"/>
          <w:sz w:val="22"/>
        </w:rPr>
        <w:t xml:space="preserve"> </w:t>
      </w:r>
      <w:r w:rsidR="00DD2197" w:rsidRPr="00235366">
        <w:rPr>
          <w:rFonts w:ascii="DB Office" w:hAnsi="DB Office"/>
          <w:snapToGrid w:val="0"/>
          <w:sz w:val="22"/>
        </w:rPr>
        <w:t xml:space="preserve">gelangen. Zwei 46 Meter hohe </w:t>
      </w:r>
      <w:r w:rsidR="000D6E17">
        <w:rPr>
          <w:rFonts w:ascii="DB Office" w:hAnsi="DB Office"/>
          <w:snapToGrid w:val="0"/>
          <w:sz w:val="22"/>
        </w:rPr>
        <w:t>Bürokomplexe</w:t>
      </w:r>
      <w:r w:rsidR="00DD2197" w:rsidRPr="00235366">
        <w:rPr>
          <w:rFonts w:ascii="DB Office" w:hAnsi="DB Office"/>
          <w:snapToGrid w:val="0"/>
          <w:sz w:val="22"/>
        </w:rPr>
        <w:t xml:space="preserve"> überspannen außerdem die Stadtbahn und bilden den weithin sichtbaren Rahmen für diesen einzigartigen Verkehrsknotenpunkt</w:t>
      </w:r>
      <w:r w:rsidR="00052E73">
        <w:rPr>
          <w:rFonts w:ascii="DB Office" w:hAnsi="DB Office"/>
          <w:snapToGrid w:val="0"/>
          <w:sz w:val="22"/>
        </w:rPr>
        <w:t>.</w:t>
      </w:r>
      <w:r w:rsidR="00DD2197" w:rsidRPr="00235366">
        <w:rPr>
          <w:rFonts w:ascii="DB Office" w:hAnsi="DB Office"/>
          <w:sz w:val="22"/>
        </w:rPr>
        <w:t xml:space="preserve"> </w:t>
      </w:r>
      <w:r w:rsidR="001D6897">
        <w:rPr>
          <w:rFonts w:ascii="DB Office" w:hAnsi="DB Office"/>
          <w:snapToGrid w:val="0"/>
          <w:sz w:val="22"/>
        </w:rPr>
        <w:t>Rund</w:t>
      </w:r>
      <w:r w:rsidR="001D6897" w:rsidRPr="00235366">
        <w:rPr>
          <w:rFonts w:ascii="DB Office" w:hAnsi="DB Office"/>
          <w:snapToGrid w:val="0"/>
          <w:sz w:val="22"/>
        </w:rPr>
        <w:t xml:space="preserve"> </w:t>
      </w:r>
      <w:r w:rsidR="001D6897">
        <w:rPr>
          <w:rFonts w:ascii="DB Office" w:hAnsi="DB Office"/>
          <w:snapToGrid w:val="0"/>
          <w:sz w:val="22"/>
        </w:rPr>
        <w:t>200</w:t>
      </w:r>
      <w:r w:rsidR="001D6897" w:rsidRPr="00235366">
        <w:rPr>
          <w:rFonts w:ascii="DB Office" w:hAnsi="DB Office"/>
          <w:snapToGrid w:val="0"/>
          <w:sz w:val="22"/>
        </w:rPr>
        <w:t xml:space="preserve"> Bahnhofsführungen</w:t>
      </w:r>
      <w:r w:rsidR="001D6897">
        <w:rPr>
          <w:rFonts w:ascii="DB Office" w:hAnsi="DB Office"/>
          <w:snapToGrid w:val="0"/>
          <w:sz w:val="22"/>
        </w:rPr>
        <w:t xml:space="preserve"> jährlich (2019)</w:t>
      </w:r>
      <w:r w:rsidR="001D6897" w:rsidRPr="00235366">
        <w:rPr>
          <w:rFonts w:ascii="DB Office" w:hAnsi="DB Office"/>
          <w:snapToGrid w:val="0"/>
          <w:sz w:val="22"/>
        </w:rPr>
        <w:t xml:space="preserve"> zeigen das große Interesse an diesem Bauwerk.</w:t>
      </w:r>
    </w:p>
    <w:p w14:paraId="3CB815F0" w14:textId="0DBE492D" w:rsidR="006F5F4C" w:rsidRDefault="00785060" w:rsidP="00242494">
      <w:pPr>
        <w:spacing w:after="120"/>
        <w:rPr>
          <w:rFonts w:ascii="DB Office" w:hAnsi="DB Office"/>
          <w:sz w:val="22"/>
        </w:rPr>
      </w:pPr>
      <w:r w:rsidRPr="00590378">
        <w:rPr>
          <w:rFonts w:ascii="DB Office" w:hAnsi="DB Office"/>
          <w:snapToGrid w:val="0"/>
          <w:sz w:val="22"/>
        </w:rPr>
        <w:t>D</w:t>
      </w:r>
      <w:r w:rsidR="00DD2197" w:rsidRPr="00590378">
        <w:rPr>
          <w:rFonts w:ascii="DB Office" w:hAnsi="DB Office"/>
          <w:color w:val="000000"/>
          <w:sz w:val="22"/>
        </w:rPr>
        <w:t xml:space="preserve">er Hauptbahnhof </w:t>
      </w:r>
      <w:bookmarkStart w:id="3" w:name="_Hlk69295564"/>
      <w:r w:rsidR="004F6A6C">
        <w:rPr>
          <w:rFonts w:ascii="DB Office" w:hAnsi="DB Office"/>
          <w:snapToGrid w:val="0"/>
          <w:sz w:val="22"/>
        </w:rPr>
        <w:t>ist</w:t>
      </w:r>
      <w:r w:rsidR="00DD2197" w:rsidRPr="00590378">
        <w:rPr>
          <w:rFonts w:ascii="DB Office" w:hAnsi="DB Office"/>
          <w:color w:val="000000"/>
          <w:sz w:val="22"/>
        </w:rPr>
        <w:t xml:space="preserve"> </w:t>
      </w:r>
      <w:bookmarkEnd w:id="3"/>
      <w:r w:rsidR="00DD2197" w:rsidRPr="00590378">
        <w:rPr>
          <w:rFonts w:ascii="DB Office" w:hAnsi="DB Office"/>
          <w:color w:val="000000"/>
          <w:sz w:val="22"/>
        </w:rPr>
        <w:t>ein Ums</w:t>
      </w:r>
      <w:r w:rsidR="0055255A" w:rsidRPr="00590378">
        <w:rPr>
          <w:rFonts w:ascii="DB Office" w:hAnsi="DB Office"/>
          <w:color w:val="000000"/>
          <w:sz w:val="22"/>
        </w:rPr>
        <w:t>teigebahnhof der kurzen Wege. 3</w:t>
      </w:r>
      <w:r w:rsidR="003E300F" w:rsidRPr="00590378">
        <w:rPr>
          <w:rFonts w:ascii="DB Office" w:hAnsi="DB Office"/>
          <w:color w:val="000000"/>
          <w:sz w:val="22"/>
        </w:rPr>
        <w:t>8</w:t>
      </w:r>
      <w:r w:rsidR="00DD2197" w:rsidRPr="00590378">
        <w:rPr>
          <w:rFonts w:ascii="DB Office" w:hAnsi="DB Office"/>
          <w:color w:val="000000"/>
          <w:sz w:val="22"/>
        </w:rPr>
        <w:t xml:space="preserve"> Aufzüge, davon sechs gläserne Panoramaaufzüge,</w:t>
      </w:r>
      <w:r w:rsidR="00DD2197" w:rsidRPr="00590378">
        <w:rPr>
          <w:rFonts w:ascii="DB Office" w:hAnsi="DB Office"/>
          <w:sz w:val="22"/>
        </w:rPr>
        <w:t xml:space="preserve"> </w:t>
      </w:r>
      <w:r w:rsidR="00DD2197" w:rsidRPr="00590378">
        <w:rPr>
          <w:rFonts w:ascii="DB Office" w:hAnsi="DB Office"/>
          <w:color w:val="000000"/>
          <w:sz w:val="22"/>
        </w:rPr>
        <w:t xml:space="preserve">54 Fahrtreppen </w:t>
      </w:r>
      <w:r w:rsidR="00DD2197" w:rsidRPr="00590378">
        <w:rPr>
          <w:rFonts w:ascii="DB Office" w:hAnsi="DB Office"/>
          <w:sz w:val="22"/>
        </w:rPr>
        <w:t xml:space="preserve">sowie zahlreiche feste Treppen erschließen eine Verkehrsfläche von insgesamt etwa 430 mal 430 Metern. </w:t>
      </w:r>
      <w:r w:rsidR="00152452" w:rsidRPr="00590378">
        <w:rPr>
          <w:rFonts w:ascii="DB Office" w:hAnsi="DB Office"/>
          <w:sz w:val="22"/>
        </w:rPr>
        <w:t>Die Transparenz</w:t>
      </w:r>
      <w:r w:rsidR="00DD2197" w:rsidRPr="00590378">
        <w:rPr>
          <w:rFonts w:ascii="DB Office" w:hAnsi="DB Office"/>
          <w:sz w:val="22"/>
        </w:rPr>
        <w:t xml:space="preserve"> </w:t>
      </w:r>
      <w:r w:rsidR="00152452" w:rsidRPr="00590378">
        <w:rPr>
          <w:rFonts w:ascii="DB Office" w:hAnsi="DB Office"/>
          <w:sz w:val="22"/>
        </w:rPr>
        <w:t xml:space="preserve">und das </w:t>
      </w:r>
      <w:r w:rsidR="008F2520" w:rsidRPr="00590378">
        <w:rPr>
          <w:rFonts w:ascii="DB Office" w:hAnsi="DB Office"/>
          <w:sz w:val="22"/>
        </w:rPr>
        <w:t>umfangreiche</w:t>
      </w:r>
      <w:r w:rsidR="00DD2197" w:rsidRPr="00590378">
        <w:rPr>
          <w:rFonts w:ascii="DB Office" w:hAnsi="DB Office"/>
          <w:sz w:val="22"/>
        </w:rPr>
        <w:t xml:space="preserve"> Wegeleitsystem erleichtern die Orientierung im Bahnhof.</w:t>
      </w:r>
      <w:r w:rsidR="00DD2197" w:rsidRPr="00235366">
        <w:rPr>
          <w:rFonts w:ascii="DB Office" w:hAnsi="DB Office"/>
          <w:sz w:val="22"/>
        </w:rPr>
        <w:t xml:space="preserve"> </w:t>
      </w:r>
    </w:p>
    <w:p w14:paraId="2385A2C7" w14:textId="7D82EC5F" w:rsidR="007631AF" w:rsidRPr="00FA607F" w:rsidRDefault="007631AF" w:rsidP="00242494">
      <w:pPr>
        <w:spacing w:after="120"/>
        <w:rPr>
          <w:rFonts w:ascii="DB Office" w:hAnsi="DB Office"/>
          <w:iCs/>
          <w:snapToGrid w:val="0"/>
          <w:sz w:val="22"/>
        </w:rPr>
      </w:pPr>
      <w:r w:rsidRPr="00FA607F">
        <w:rPr>
          <w:rFonts w:ascii="DB Office" w:hAnsi="DB Office"/>
          <w:iCs/>
          <w:snapToGrid w:val="0"/>
          <w:sz w:val="22"/>
        </w:rPr>
        <w:t xml:space="preserve">Die </w:t>
      </w:r>
      <w:r w:rsidR="004A4C80" w:rsidRPr="00FA607F">
        <w:rPr>
          <w:rFonts w:ascii="DB Office" w:hAnsi="DB Office"/>
          <w:iCs/>
          <w:snapToGrid w:val="0"/>
          <w:sz w:val="22"/>
        </w:rPr>
        <w:t>markante</w:t>
      </w:r>
      <w:r w:rsidRPr="00FA607F">
        <w:rPr>
          <w:rFonts w:ascii="DB Office" w:hAnsi="DB Office"/>
          <w:iCs/>
          <w:snapToGrid w:val="0"/>
          <w:sz w:val="22"/>
        </w:rPr>
        <w:t xml:space="preserve"> Architektur</w:t>
      </w:r>
      <w:r w:rsidR="00C47645" w:rsidRPr="00FA607F">
        <w:rPr>
          <w:rFonts w:ascii="DB Office" w:hAnsi="DB Office"/>
          <w:iCs/>
          <w:snapToGrid w:val="0"/>
          <w:sz w:val="22"/>
        </w:rPr>
        <w:t xml:space="preserve"> des Hauptbahnhofs</w:t>
      </w:r>
      <w:r w:rsidRPr="00FA607F">
        <w:rPr>
          <w:rFonts w:ascii="DB Office" w:hAnsi="DB Office"/>
          <w:iCs/>
          <w:snapToGrid w:val="0"/>
          <w:sz w:val="22"/>
        </w:rPr>
        <w:t xml:space="preserve"> </w:t>
      </w:r>
      <w:r w:rsidR="00D66404" w:rsidRPr="00FA607F">
        <w:rPr>
          <w:rFonts w:ascii="DB Office" w:hAnsi="DB Office"/>
          <w:iCs/>
          <w:snapToGrid w:val="0"/>
          <w:sz w:val="22"/>
        </w:rPr>
        <w:t>ist</w:t>
      </w:r>
      <w:r w:rsidRPr="00FA607F">
        <w:rPr>
          <w:rFonts w:ascii="DB Office" w:hAnsi="DB Office"/>
          <w:iCs/>
          <w:snapToGrid w:val="0"/>
          <w:sz w:val="22"/>
        </w:rPr>
        <w:t xml:space="preserve"> mehrfach ausgezeichnet</w:t>
      </w:r>
      <w:r w:rsidR="00D66404" w:rsidRPr="00FA607F">
        <w:rPr>
          <w:rFonts w:ascii="DB Office" w:hAnsi="DB Office"/>
          <w:iCs/>
          <w:snapToGrid w:val="0"/>
          <w:sz w:val="22"/>
        </w:rPr>
        <w:t xml:space="preserve"> worden</w:t>
      </w:r>
      <w:r w:rsidR="00DD1061" w:rsidRPr="00FA607F">
        <w:rPr>
          <w:rFonts w:ascii="DB Office" w:hAnsi="DB Office"/>
          <w:iCs/>
          <w:snapToGrid w:val="0"/>
          <w:sz w:val="22"/>
        </w:rPr>
        <w:t>, unter anderem mit</w:t>
      </w:r>
      <w:r w:rsidR="00D17743" w:rsidRPr="00FA607F">
        <w:rPr>
          <w:rFonts w:ascii="DB Office" w:hAnsi="DB Office"/>
          <w:iCs/>
          <w:snapToGrid w:val="0"/>
          <w:sz w:val="22"/>
        </w:rPr>
        <w:t xml:space="preserve"> dem Preis des Deutschen Stahlbaues 2008</w:t>
      </w:r>
      <w:r w:rsidR="009956CA" w:rsidRPr="00FA607F">
        <w:rPr>
          <w:rFonts w:ascii="DB Office" w:hAnsi="DB Office"/>
          <w:iCs/>
          <w:snapToGrid w:val="0"/>
          <w:sz w:val="22"/>
        </w:rPr>
        <w:t>, dem Internationalen Architekturpreis des Chicago Athenaeum</w:t>
      </w:r>
      <w:r w:rsidR="00064C8A" w:rsidRPr="00FA607F">
        <w:rPr>
          <w:rFonts w:ascii="DB Office" w:hAnsi="DB Office"/>
          <w:iCs/>
          <w:snapToGrid w:val="0"/>
          <w:sz w:val="22"/>
        </w:rPr>
        <w:t xml:space="preserve"> </w:t>
      </w:r>
      <w:r w:rsidR="00D953AC" w:rsidRPr="00FA607F">
        <w:rPr>
          <w:rFonts w:ascii="DB Office" w:hAnsi="DB Office"/>
          <w:iCs/>
          <w:snapToGrid w:val="0"/>
          <w:sz w:val="22"/>
        </w:rPr>
        <w:t xml:space="preserve">2007 </w:t>
      </w:r>
      <w:r w:rsidR="00064C8A" w:rsidRPr="00FA607F">
        <w:rPr>
          <w:rFonts w:ascii="DB Office" w:hAnsi="DB Office"/>
          <w:iCs/>
          <w:snapToGrid w:val="0"/>
          <w:sz w:val="22"/>
        </w:rPr>
        <w:t xml:space="preserve">und </w:t>
      </w:r>
      <w:r w:rsidR="00DD1061" w:rsidRPr="00FA607F">
        <w:rPr>
          <w:rFonts w:ascii="DB Office" w:hAnsi="DB Office"/>
          <w:iCs/>
          <w:snapToGrid w:val="0"/>
          <w:sz w:val="22"/>
        </w:rPr>
        <w:t xml:space="preserve">dem </w:t>
      </w:r>
      <w:r w:rsidR="00064C8A" w:rsidRPr="00FA607F">
        <w:rPr>
          <w:rFonts w:ascii="DB Office" w:hAnsi="DB Office"/>
          <w:iCs/>
          <w:snapToGrid w:val="0"/>
          <w:sz w:val="22"/>
        </w:rPr>
        <w:t xml:space="preserve">Renault Traffic Design Award 2006 für </w:t>
      </w:r>
      <w:r w:rsidR="00480F52" w:rsidRPr="00FA607F">
        <w:rPr>
          <w:rFonts w:ascii="DB Office" w:hAnsi="DB Office"/>
          <w:iCs/>
          <w:snapToGrid w:val="0"/>
          <w:sz w:val="22"/>
        </w:rPr>
        <w:t xml:space="preserve">innovative und mutige </w:t>
      </w:r>
      <w:r w:rsidR="00480F52" w:rsidRPr="00FA607F">
        <w:rPr>
          <w:rFonts w:ascii="DB Office" w:hAnsi="DB Office"/>
          <w:iCs/>
          <w:snapToGrid w:val="0"/>
          <w:sz w:val="22"/>
        </w:rPr>
        <w:lastRenderedPageBreak/>
        <w:t xml:space="preserve">Verkehrsarchitektur. </w:t>
      </w:r>
      <w:r w:rsidR="00C47645" w:rsidRPr="00FA607F">
        <w:rPr>
          <w:rFonts w:ascii="DB Office" w:hAnsi="DB Office"/>
          <w:iCs/>
          <w:snapToGrid w:val="0"/>
          <w:sz w:val="22"/>
        </w:rPr>
        <w:t>Darüber</w:t>
      </w:r>
      <w:r w:rsidR="00480F52" w:rsidRPr="00FA607F">
        <w:rPr>
          <w:rFonts w:ascii="DB Office" w:hAnsi="DB Office"/>
          <w:iCs/>
          <w:snapToGrid w:val="0"/>
          <w:sz w:val="22"/>
        </w:rPr>
        <w:t xml:space="preserve"> </w:t>
      </w:r>
      <w:r w:rsidR="00C47645" w:rsidRPr="00FA607F">
        <w:rPr>
          <w:rFonts w:ascii="DB Office" w:hAnsi="DB Office"/>
          <w:iCs/>
          <w:snapToGrid w:val="0"/>
          <w:sz w:val="22"/>
        </w:rPr>
        <w:t>hinaus kür</w:t>
      </w:r>
      <w:r w:rsidR="000C512A" w:rsidRPr="00FA607F">
        <w:rPr>
          <w:rFonts w:ascii="DB Office" w:hAnsi="DB Office"/>
          <w:iCs/>
          <w:snapToGrid w:val="0"/>
          <w:sz w:val="22"/>
        </w:rPr>
        <w:t>t</w:t>
      </w:r>
      <w:r w:rsidR="00C47645" w:rsidRPr="00FA607F">
        <w:rPr>
          <w:rFonts w:ascii="DB Office" w:hAnsi="DB Office"/>
          <w:iCs/>
          <w:snapToGrid w:val="0"/>
          <w:sz w:val="22"/>
        </w:rPr>
        <w:t>e Allianz pro Schiene d</w:t>
      </w:r>
      <w:r w:rsidR="000C512A" w:rsidRPr="00FA607F">
        <w:rPr>
          <w:rFonts w:ascii="DB Office" w:hAnsi="DB Office"/>
          <w:iCs/>
          <w:snapToGrid w:val="0"/>
          <w:sz w:val="22"/>
        </w:rPr>
        <w:t xml:space="preserve">en Berliner Hauptbahnhof zum </w:t>
      </w:r>
      <w:r w:rsidR="00E24D16" w:rsidRPr="00FA607F">
        <w:rPr>
          <w:rFonts w:ascii="DB Office" w:hAnsi="DB Office"/>
          <w:iCs/>
          <w:snapToGrid w:val="0"/>
          <w:sz w:val="22"/>
        </w:rPr>
        <w:t>„</w:t>
      </w:r>
      <w:r w:rsidR="000C512A" w:rsidRPr="00FA607F">
        <w:rPr>
          <w:rFonts w:ascii="DB Office" w:hAnsi="DB Office"/>
          <w:iCs/>
          <w:snapToGrid w:val="0"/>
          <w:sz w:val="22"/>
        </w:rPr>
        <w:t>Bahnhof des Jahres 2007</w:t>
      </w:r>
      <w:r w:rsidR="00E24D16" w:rsidRPr="00FA607F">
        <w:rPr>
          <w:rFonts w:ascii="DB Office" w:hAnsi="DB Office"/>
          <w:iCs/>
          <w:snapToGrid w:val="0"/>
          <w:sz w:val="22"/>
        </w:rPr>
        <w:t>“</w:t>
      </w:r>
      <w:r w:rsidR="000C512A" w:rsidRPr="00FA607F">
        <w:rPr>
          <w:rFonts w:ascii="DB Office" w:hAnsi="DB Office"/>
          <w:iCs/>
          <w:snapToGrid w:val="0"/>
          <w:sz w:val="22"/>
        </w:rPr>
        <w:t>.</w:t>
      </w:r>
    </w:p>
    <w:p w14:paraId="59FB40B2" w14:textId="701D1107" w:rsidR="008D69B0" w:rsidRPr="00FA607F" w:rsidRDefault="008D69B0">
      <w:pPr>
        <w:spacing w:after="120"/>
        <w:rPr>
          <w:rFonts w:ascii="DB Office" w:hAnsi="DB Office"/>
          <w:b/>
          <w:bCs/>
          <w:color w:val="000000"/>
          <w:sz w:val="22"/>
        </w:rPr>
      </w:pPr>
      <w:r w:rsidRPr="00FA607F">
        <w:rPr>
          <w:rFonts w:ascii="DB Office" w:hAnsi="DB Office"/>
          <w:b/>
          <w:bCs/>
          <w:sz w:val="22"/>
        </w:rPr>
        <w:t xml:space="preserve">Das Herz des Bahnhofs: </w:t>
      </w:r>
      <w:r w:rsidR="007A13D5">
        <w:rPr>
          <w:rFonts w:ascii="DB Office" w:hAnsi="DB Office"/>
          <w:b/>
          <w:bCs/>
          <w:sz w:val="22"/>
        </w:rPr>
        <w:t>d</w:t>
      </w:r>
      <w:r w:rsidRPr="00FA607F">
        <w:rPr>
          <w:rFonts w:ascii="DB Office" w:hAnsi="DB Office"/>
          <w:b/>
          <w:bCs/>
          <w:sz w:val="22"/>
        </w:rPr>
        <w:t>ie Mitarbeitenden</w:t>
      </w:r>
    </w:p>
    <w:p w14:paraId="0F164E56" w14:textId="7E02AF19" w:rsidR="00D10FAC" w:rsidRPr="00FA607F" w:rsidRDefault="00770A0C">
      <w:pPr>
        <w:spacing w:after="120"/>
        <w:rPr>
          <w:rFonts w:ascii="DB Office" w:hAnsi="DB Office"/>
          <w:snapToGrid w:val="0"/>
          <w:sz w:val="22"/>
        </w:rPr>
      </w:pPr>
      <w:r w:rsidRPr="00FA607F">
        <w:rPr>
          <w:rFonts w:ascii="DB Office" w:hAnsi="DB Office"/>
          <w:snapToGrid w:val="0"/>
          <w:sz w:val="22"/>
        </w:rPr>
        <w:t xml:space="preserve">Im Berliner Hauptbahnhof </w:t>
      </w:r>
      <w:r w:rsidR="0040357C" w:rsidRPr="00FA607F">
        <w:rPr>
          <w:rFonts w:ascii="DB Office" w:hAnsi="DB Office"/>
          <w:snapToGrid w:val="0"/>
          <w:sz w:val="22"/>
        </w:rPr>
        <w:t xml:space="preserve">sorgen </w:t>
      </w:r>
      <w:r w:rsidR="00FC578C" w:rsidRPr="00FA607F">
        <w:rPr>
          <w:rFonts w:ascii="DB Office" w:hAnsi="DB Office"/>
          <w:snapToGrid w:val="0"/>
          <w:sz w:val="22"/>
        </w:rPr>
        <w:t>die DB-</w:t>
      </w:r>
      <w:r w:rsidRPr="00FA607F">
        <w:rPr>
          <w:rFonts w:ascii="DB Office" w:hAnsi="DB Office"/>
          <w:snapToGrid w:val="0"/>
          <w:sz w:val="22"/>
        </w:rPr>
        <w:t>Mitarbeitende</w:t>
      </w:r>
      <w:r w:rsidR="00FC578C" w:rsidRPr="00FA607F">
        <w:rPr>
          <w:rFonts w:ascii="DB Office" w:hAnsi="DB Office"/>
          <w:snapToGrid w:val="0"/>
          <w:sz w:val="22"/>
        </w:rPr>
        <w:t>n</w:t>
      </w:r>
      <w:r w:rsidR="00F3445C" w:rsidRPr="00FA607F">
        <w:rPr>
          <w:rFonts w:ascii="DB Office" w:hAnsi="DB Office"/>
          <w:snapToGrid w:val="0"/>
          <w:sz w:val="22"/>
        </w:rPr>
        <w:t xml:space="preserve"> </w:t>
      </w:r>
      <w:r w:rsidR="0040357C" w:rsidRPr="00FA607F">
        <w:rPr>
          <w:rFonts w:ascii="DB Office" w:hAnsi="DB Office"/>
          <w:snapToGrid w:val="0"/>
          <w:sz w:val="22"/>
        </w:rPr>
        <w:t xml:space="preserve">dafür, dass Fahrgäste und </w:t>
      </w:r>
      <w:proofErr w:type="spellStart"/>
      <w:proofErr w:type="gramStart"/>
      <w:r w:rsidR="0040357C" w:rsidRPr="00FA607F">
        <w:rPr>
          <w:rFonts w:ascii="DB Office" w:hAnsi="DB Office"/>
          <w:snapToGrid w:val="0"/>
          <w:sz w:val="22"/>
        </w:rPr>
        <w:t>Besucher:innen</w:t>
      </w:r>
      <w:proofErr w:type="spellEnd"/>
      <w:proofErr w:type="gramEnd"/>
      <w:r w:rsidR="0040357C" w:rsidRPr="00FA607F">
        <w:rPr>
          <w:rFonts w:ascii="DB Office" w:hAnsi="DB Office"/>
          <w:snapToGrid w:val="0"/>
          <w:sz w:val="22"/>
        </w:rPr>
        <w:t xml:space="preserve"> gut</w:t>
      </w:r>
      <w:r w:rsidR="00B71986" w:rsidRPr="00FA607F">
        <w:rPr>
          <w:rFonts w:ascii="DB Office" w:hAnsi="DB Office"/>
          <w:snapToGrid w:val="0"/>
          <w:sz w:val="22"/>
        </w:rPr>
        <w:t xml:space="preserve"> und sicher</w:t>
      </w:r>
      <w:r w:rsidR="0040357C" w:rsidRPr="00FA607F">
        <w:rPr>
          <w:rFonts w:ascii="DB Office" w:hAnsi="DB Office"/>
          <w:snapToGrid w:val="0"/>
          <w:sz w:val="22"/>
        </w:rPr>
        <w:t xml:space="preserve"> ankommen und abfahren. </w:t>
      </w:r>
      <w:r w:rsidR="00BE6B13" w:rsidRPr="00FA607F">
        <w:rPr>
          <w:rFonts w:ascii="DB Office" w:hAnsi="DB Office"/>
          <w:snapToGrid w:val="0"/>
          <w:sz w:val="22"/>
        </w:rPr>
        <w:t xml:space="preserve">Sie arbeiten </w:t>
      </w:r>
      <w:r w:rsidR="00250857" w:rsidRPr="00FA607F">
        <w:rPr>
          <w:rFonts w:ascii="DB Office" w:hAnsi="DB Office"/>
          <w:snapToGrid w:val="0"/>
          <w:sz w:val="22"/>
        </w:rPr>
        <w:t xml:space="preserve">unter anderem </w:t>
      </w:r>
      <w:r w:rsidR="00FE76BD" w:rsidRPr="00FA607F">
        <w:rPr>
          <w:rFonts w:ascii="DB Office" w:hAnsi="DB Office"/>
          <w:snapToGrid w:val="0"/>
          <w:sz w:val="22"/>
        </w:rPr>
        <w:t>im Bahnhofsmanagement, im Kundenservice</w:t>
      </w:r>
      <w:r w:rsidR="00283D41" w:rsidRPr="00FA607F">
        <w:rPr>
          <w:rFonts w:ascii="DB Office" w:hAnsi="DB Office"/>
          <w:snapToGrid w:val="0"/>
          <w:sz w:val="22"/>
        </w:rPr>
        <w:t xml:space="preserve">, </w:t>
      </w:r>
      <w:r w:rsidR="00AE0330" w:rsidRPr="00FA607F">
        <w:rPr>
          <w:rFonts w:ascii="DB Office" w:hAnsi="DB Office"/>
          <w:snapToGrid w:val="0"/>
          <w:sz w:val="22"/>
        </w:rPr>
        <w:t>Fahrkartenverkauf</w:t>
      </w:r>
      <w:r w:rsidR="00283D41" w:rsidRPr="00FA607F">
        <w:rPr>
          <w:rFonts w:ascii="DB Office" w:hAnsi="DB Office"/>
          <w:snapToGrid w:val="0"/>
          <w:sz w:val="22"/>
        </w:rPr>
        <w:t xml:space="preserve"> sowie in </w:t>
      </w:r>
      <w:r w:rsidR="00E04537" w:rsidRPr="00FA607F">
        <w:rPr>
          <w:rFonts w:ascii="DB Office" w:hAnsi="DB Office"/>
          <w:snapToGrid w:val="0"/>
          <w:sz w:val="22"/>
        </w:rPr>
        <w:t xml:space="preserve">der Bahnhofsmission </w:t>
      </w:r>
      <w:r w:rsidR="00C340E0" w:rsidRPr="00FA607F">
        <w:rPr>
          <w:rFonts w:ascii="DB Office" w:hAnsi="DB Office"/>
          <w:snapToGrid w:val="0"/>
          <w:sz w:val="22"/>
        </w:rPr>
        <w:t>und</w:t>
      </w:r>
      <w:r w:rsidR="006B3B90" w:rsidRPr="00FA607F">
        <w:rPr>
          <w:rFonts w:ascii="DB Office" w:hAnsi="DB Office"/>
          <w:snapToGrid w:val="0"/>
          <w:sz w:val="22"/>
        </w:rPr>
        <w:t xml:space="preserve"> </w:t>
      </w:r>
      <w:r w:rsidR="00C340E0" w:rsidRPr="00FA607F">
        <w:rPr>
          <w:rFonts w:ascii="DB Office" w:hAnsi="DB Office"/>
          <w:snapToGrid w:val="0"/>
          <w:sz w:val="22"/>
        </w:rPr>
        <w:t>sind zuständig für die</w:t>
      </w:r>
      <w:r w:rsidR="00B73845" w:rsidRPr="00FA607F">
        <w:rPr>
          <w:rFonts w:ascii="DB Office" w:hAnsi="DB Office"/>
          <w:snapToGrid w:val="0"/>
          <w:sz w:val="22"/>
        </w:rPr>
        <w:t xml:space="preserve"> Sicherheit und Reinigung</w:t>
      </w:r>
      <w:r w:rsidR="00C340E0" w:rsidRPr="00FA607F">
        <w:rPr>
          <w:rFonts w:ascii="DB Office" w:hAnsi="DB Office"/>
          <w:snapToGrid w:val="0"/>
          <w:sz w:val="22"/>
        </w:rPr>
        <w:t xml:space="preserve"> vor Ort</w:t>
      </w:r>
      <w:r w:rsidR="00BA4BFA" w:rsidRPr="00FA607F">
        <w:rPr>
          <w:rFonts w:ascii="DB Office" w:hAnsi="DB Office"/>
          <w:snapToGrid w:val="0"/>
          <w:sz w:val="22"/>
        </w:rPr>
        <w:t>.</w:t>
      </w:r>
      <w:r w:rsidR="00436399" w:rsidRPr="00FA607F">
        <w:rPr>
          <w:rFonts w:ascii="DB Office" w:hAnsi="DB Office"/>
          <w:snapToGrid w:val="0"/>
          <w:sz w:val="22"/>
        </w:rPr>
        <w:t xml:space="preserve"> </w:t>
      </w:r>
      <w:r w:rsidR="00C83B55" w:rsidRPr="00FA607F">
        <w:rPr>
          <w:rFonts w:ascii="DB Office" w:hAnsi="DB Office"/>
          <w:snapToGrid w:val="0"/>
          <w:sz w:val="22"/>
        </w:rPr>
        <w:t>Das Team der</w:t>
      </w:r>
      <w:r w:rsidR="00AE3C2B" w:rsidRPr="00FA607F">
        <w:rPr>
          <w:rFonts w:ascii="DB Office" w:hAnsi="DB Office"/>
          <w:snapToGrid w:val="0"/>
          <w:sz w:val="22"/>
        </w:rPr>
        <w:t xml:space="preserve"> 3-S-</w:t>
      </w:r>
      <w:r w:rsidR="00C83B55" w:rsidRPr="00FA607F">
        <w:rPr>
          <w:rFonts w:ascii="DB Office" w:hAnsi="DB Office"/>
          <w:snapToGrid w:val="0"/>
          <w:sz w:val="22"/>
        </w:rPr>
        <w:t>Zentrale</w:t>
      </w:r>
      <w:r w:rsidR="00AE3C2B" w:rsidRPr="00FA607F">
        <w:rPr>
          <w:rFonts w:ascii="DB Office" w:hAnsi="DB Office"/>
          <w:snapToGrid w:val="0"/>
          <w:sz w:val="22"/>
        </w:rPr>
        <w:t xml:space="preserve"> </w:t>
      </w:r>
      <w:r w:rsidR="00AF3547" w:rsidRPr="00FA607F">
        <w:rPr>
          <w:rFonts w:ascii="DB Office" w:hAnsi="DB Office"/>
          <w:snapToGrid w:val="0"/>
          <w:sz w:val="22"/>
        </w:rPr>
        <w:t>kümmert sich um</w:t>
      </w:r>
      <w:r w:rsidR="00AE3C2B" w:rsidRPr="00FA607F">
        <w:rPr>
          <w:rFonts w:ascii="DB Office" w:hAnsi="DB Office"/>
          <w:snapToGrid w:val="0"/>
          <w:sz w:val="22"/>
        </w:rPr>
        <w:t xml:space="preserve"> Service, Sicherheit und Sauberkeit</w:t>
      </w:r>
      <w:r w:rsidR="00832E15" w:rsidRPr="00FA607F">
        <w:rPr>
          <w:rFonts w:ascii="DB Office" w:hAnsi="DB Office"/>
          <w:snapToGrid w:val="0"/>
          <w:sz w:val="22"/>
        </w:rPr>
        <w:t xml:space="preserve"> am Bahnhof</w:t>
      </w:r>
      <w:r w:rsidR="00AE3C2B" w:rsidRPr="00FA607F">
        <w:rPr>
          <w:rFonts w:ascii="DB Office" w:hAnsi="DB Office"/>
          <w:snapToGrid w:val="0"/>
          <w:sz w:val="22"/>
        </w:rPr>
        <w:t>.</w:t>
      </w:r>
      <w:r w:rsidR="00AD16DF" w:rsidRPr="00FA607F">
        <w:rPr>
          <w:rFonts w:ascii="DB Office" w:hAnsi="DB Office"/>
          <w:snapToGrid w:val="0"/>
          <w:sz w:val="22"/>
        </w:rPr>
        <w:t xml:space="preserve"> </w:t>
      </w:r>
      <w:r w:rsidR="006144E5" w:rsidRPr="00FA607F">
        <w:rPr>
          <w:rFonts w:ascii="DB Office" w:hAnsi="DB Office"/>
          <w:snapToGrid w:val="0"/>
          <w:sz w:val="22"/>
        </w:rPr>
        <w:t>Hier</w:t>
      </w:r>
      <w:r w:rsidR="00B37F77" w:rsidRPr="00FA607F">
        <w:rPr>
          <w:rFonts w:ascii="DB Office" w:hAnsi="DB Office"/>
          <w:snapToGrid w:val="0"/>
          <w:sz w:val="22"/>
        </w:rPr>
        <w:t xml:space="preserve"> laufen rund um die Uhr alle wichtigen Informationen zum Betriebsablauf im Bahnhof zusammen. </w:t>
      </w:r>
      <w:r w:rsidR="006144E5" w:rsidRPr="00FA607F">
        <w:rPr>
          <w:rFonts w:ascii="DB Office" w:hAnsi="DB Office"/>
          <w:snapToGrid w:val="0"/>
          <w:sz w:val="22"/>
        </w:rPr>
        <w:t>Die Mitarbeitenden</w:t>
      </w:r>
      <w:r w:rsidR="00B37F77" w:rsidRPr="00FA607F">
        <w:rPr>
          <w:rFonts w:ascii="DB Office" w:hAnsi="DB Office"/>
          <w:snapToGrid w:val="0"/>
          <w:sz w:val="22"/>
        </w:rPr>
        <w:t xml:space="preserve"> koordinieren den sicheren Bahnhofsbetrieb und die Weitergabe von Informationen bei Unregelmäßigkeiten an alle Beteiligten im Bahnhof.</w:t>
      </w:r>
      <w:r w:rsidR="00832E15" w:rsidRPr="00FA607F">
        <w:rPr>
          <w:rFonts w:ascii="DB Office" w:hAnsi="DB Office"/>
          <w:snapToGrid w:val="0"/>
          <w:sz w:val="22"/>
        </w:rPr>
        <w:t xml:space="preserve"> </w:t>
      </w:r>
    </w:p>
    <w:p w14:paraId="2A337EEF" w14:textId="7CF5DC58" w:rsidR="00F34C91" w:rsidRPr="00FA607F" w:rsidRDefault="005F5F31" w:rsidP="00DD2197">
      <w:pPr>
        <w:spacing w:after="120"/>
        <w:rPr>
          <w:rFonts w:ascii="DB Office" w:hAnsi="DB Office"/>
          <w:b/>
          <w:bCs/>
          <w:sz w:val="22"/>
        </w:rPr>
      </w:pPr>
      <w:r w:rsidRPr="00FA607F">
        <w:rPr>
          <w:rFonts w:ascii="DB Office" w:hAnsi="DB Office"/>
          <w:b/>
          <w:bCs/>
          <w:snapToGrid w:val="0"/>
          <w:sz w:val="22"/>
        </w:rPr>
        <w:t>Der Hauptbahnhof abseits der Bahnsteiggleise</w:t>
      </w:r>
    </w:p>
    <w:p w14:paraId="5D759C13" w14:textId="39404137" w:rsidR="00F34C91" w:rsidRPr="00FA607F" w:rsidRDefault="00F34C91">
      <w:pPr>
        <w:spacing w:after="120"/>
        <w:rPr>
          <w:rFonts w:ascii="DB Office" w:hAnsi="DB Office"/>
          <w:color w:val="000000"/>
          <w:sz w:val="22"/>
        </w:rPr>
      </w:pPr>
      <w:r w:rsidRPr="00FA607F">
        <w:rPr>
          <w:rFonts w:ascii="DB Office" w:hAnsi="DB Office"/>
          <w:snapToGrid w:val="0"/>
          <w:sz w:val="22"/>
        </w:rPr>
        <w:t xml:space="preserve">Auf drei Etagen und rund 15.600 Quadratmetern Einzelhandelsfläche bietet der Hauptbahnhof ein </w:t>
      </w:r>
      <w:r w:rsidR="00234561" w:rsidRPr="00FA607F">
        <w:rPr>
          <w:rFonts w:ascii="DB Office" w:hAnsi="DB Office"/>
          <w:snapToGrid w:val="0"/>
          <w:sz w:val="22"/>
        </w:rPr>
        <w:t>breites</w:t>
      </w:r>
      <w:r w:rsidRPr="00FA607F">
        <w:rPr>
          <w:rFonts w:ascii="DB Office" w:hAnsi="DB Office"/>
          <w:snapToGrid w:val="0"/>
          <w:sz w:val="22"/>
        </w:rPr>
        <w:t xml:space="preserve"> </w:t>
      </w:r>
      <w:r w:rsidR="00EC1677" w:rsidRPr="00FA607F">
        <w:rPr>
          <w:rFonts w:ascii="DB Office" w:hAnsi="DB Office"/>
          <w:snapToGrid w:val="0"/>
          <w:sz w:val="22"/>
        </w:rPr>
        <w:t>Einkaufs</w:t>
      </w:r>
      <w:r w:rsidR="00E75B35" w:rsidRPr="00FA607F">
        <w:rPr>
          <w:rFonts w:ascii="DB Office" w:hAnsi="DB Office"/>
          <w:snapToGrid w:val="0"/>
          <w:sz w:val="22"/>
        </w:rPr>
        <w:t>ange</w:t>
      </w:r>
      <w:r w:rsidR="0096296B" w:rsidRPr="00FA607F">
        <w:rPr>
          <w:rFonts w:ascii="DB Office" w:hAnsi="DB Office"/>
          <w:snapToGrid w:val="0"/>
          <w:sz w:val="22"/>
        </w:rPr>
        <w:t>bo</w:t>
      </w:r>
      <w:r w:rsidR="00E75B35" w:rsidRPr="00FA607F">
        <w:rPr>
          <w:rFonts w:ascii="DB Office" w:hAnsi="DB Office"/>
          <w:snapToGrid w:val="0"/>
          <w:sz w:val="22"/>
        </w:rPr>
        <w:t>t</w:t>
      </w:r>
      <w:r w:rsidRPr="00FA607F">
        <w:rPr>
          <w:rFonts w:ascii="DB Office" w:hAnsi="DB Office"/>
          <w:snapToGrid w:val="0"/>
          <w:sz w:val="22"/>
        </w:rPr>
        <w:t xml:space="preserve">. </w:t>
      </w:r>
      <w:r w:rsidR="007A49FD" w:rsidRPr="00FA607F">
        <w:rPr>
          <w:rFonts w:ascii="DB Office" w:hAnsi="DB Office"/>
          <w:color w:val="000000"/>
          <w:sz w:val="22"/>
        </w:rPr>
        <w:t>Insgesamt gibt es rund 80 Mieter für Gastronomie, Zeitschriften</w:t>
      </w:r>
      <w:r w:rsidR="0096296B" w:rsidRPr="00FA607F">
        <w:rPr>
          <w:rFonts w:ascii="DB Office" w:hAnsi="DB Office"/>
          <w:color w:val="000000"/>
          <w:sz w:val="22"/>
        </w:rPr>
        <w:t xml:space="preserve"> und </w:t>
      </w:r>
      <w:r w:rsidR="007A49FD" w:rsidRPr="00FA607F">
        <w:rPr>
          <w:rFonts w:ascii="DB Office" w:hAnsi="DB Office"/>
          <w:color w:val="000000"/>
          <w:sz w:val="22"/>
        </w:rPr>
        <w:t xml:space="preserve">Dienstleistungen. </w:t>
      </w:r>
      <w:r w:rsidR="00CB2B17" w:rsidRPr="00FA607F">
        <w:rPr>
          <w:rFonts w:ascii="DB Office" w:hAnsi="DB Office"/>
          <w:sz w:val="22"/>
        </w:rPr>
        <w:t>Der Großteil d</w:t>
      </w:r>
      <w:r w:rsidR="0096296B" w:rsidRPr="00FA607F">
        <w:rPr>
          <w:rFonts w:ascii="DB Office" w:hAnsi="DB Office"/>
          <w:sz w:val="22"/>
        </w:rPr>
        <w:t xml:space="preserve">er </w:t>
      </w:r>
      <w:r w:rsidR="00CB2B17" w:rsidRPr="00FA607F">
        <w:rPr>
          <w:rFonts w:ascii="DB Office" w:hAnsi="DB Office"/>
          <w:sz w:val="22"/>
        </w:rPr>
        <w:t xml:space="preserve">Geschäfte hat an 365 Tagen im Jahr zu den Kernöffnungszeiten von 8 bis 22 Uhr geöffnet. </w:t>
      </w:r>
      <w:r w:rsidR="0034444B" w:rsidRPr="00FA607F">
        <w:rPr>
          <w:rFonts w:ascii="DB Office" w:hAnsi="DB Office"/>
          <w:color w:val="000000"/>
          <w:sz w:val="22"/>
        </w:rPr>
        <w:t xml:space="preserve">Mit </w:t>
      </w:r>
      <w:r w:rsidR="00F93391" w:rsidRPr="00FA607F">
        <w:rPr>
          <w:rFonts w:ascii="DB Office" w:hAnsi="DB Office"/>
          <w:color w:val="000000"/>
          <w:sz w:val="22"/>
        </w:rPr>
        <w:t xml:space="preserve">WIFI@DB </w:t>
      </w:r>
      <w:r w:rsidR="0034444B" w:rsidRPr="00FA607F">
        <w:rPr>
          <w:rFonts w:ascii="DB Office" w:hAnsi="DB Office"/>
          <w:color w:val="000000"/>
          <w:sz w:val="22"/>
        </w:rPr>
        <w:t xml:space="preserve">hat die DB </w:t>
      </w:r>
      <w:r w:rsidR="00FB1BB0" w:rsidRPr="00FA607F">
        <w:rPr>
          <w:rFonts w:ascii="DB Office" w:hAnsi="DB Office"/>
          <w:color w:val="000000"/>
          <w:sz w:val="22"/>
        </w:rPr>
        <w:t>ein zusammenhängendes WLAN-Netzwerk an den Start</w:t>
      </w:r>
      <w:r w:rsidR="00E42B98" w:rsidRPr="00FA607F">
        <w:rPr>
          <w:rFonts w:ascii="DB Office" w:hAnsi="DB Office"/>
          <w:color w:val="000000"/>
          <w:sz w:val="22"/>
        </w:rPr>
        <w:t xml:space="preserve"> gebracht, das auch im Berliner Hauptbahnhof </w:t>
      </w:r>
      <w:r w:rsidR="00417F9F" w:rsidRPr="00FA607F">
        <w:rPr>
          <w:rFonts w:ascii="DB Office" w:hAnsi="DB Office"/>
          <w:color w:val="000000"/>
          <w:sz w:val="22"/>
        </w:rPr>
        <w:t>verfügbar ist.</w:t>
      </w:r>
      <w:r w:rsidR="0034444B" w:rsidRPr="00FA607F">
        <w:rPr>
          <w:rFonts w:ascii="DB Office" w:hAnsi="DB Office"/>
          <w:color w:val="000000"/>
          <w:sz w:val="22"/>
        </w:rPr>
        <w:t xml:space="preserve"> </w:t>
      </w:r>
      <w:proofErr w:type="spellStart"/>
      <w:proofErr w:type="gramStart"/>
      <w:r w:rsidR="0034444B" w:rsidRPr="00FA607F">
        <w:rPr>
          <w:rFonts w:ascii="DB Office" w:hAnsi="DB Office"/>
          <w:color w:val="000000"/>
          <w:sz w:val="22"/>
        </w:rPr>
        <w:t>Besucher:innen</w:t>
      </w:r>
      <w:proofErr w:type="spellEnd"/>
      <w:proofErr w:type="gramEnd"/>
      <w:r w:rsidR="0034444B" w:rsidRPr="00FA607F">
        <w:rPr>
          <w:rFonts w:ascii="DB Office" w:hAnsi="DB Office"/>
          <w:color w:val="000000"/>
          <w:sz w:val="22"/>
        </w:rPr>
        <w:t xml:space="preserve"> surfen damit kostenlos und zeitlich unbegrenzt im Internet.</w:t>
      </w:r>
      <w:r w:rsidR="00AC2747" w:rsidRPr="00FA607F">
        <w:rPr>
          <w:rFonts w:ascii="DB Office" w:hAnsi="DB Office"/>
          <w:color w:val="000000"/>
          <w:sz w:val="22"/>
        </w:rPr>
        <w:t xml:space="preserve"> </w:t>
      </w:r>
      <w:r w:rsidR="002329FF" w:rsidRPr="00FA607F">
        <w:rPr>
          <w:rFonts w:ascii="DB Office" w:hAnsi="DB Office"/>
          <w:color w:val="000000"/>
          <w:sz w:val="22"/>
        </w:rPr>
        <w:t xml:space="preserve">Die </w:t>
      </w:r>
      <w:r w:rsidR="0005569E" w:rsidRPr="00FA607F">
        <w:rPr>
          <w:rFonts w:ascii="DB Office" w:hAnsi="DB Office"/>
          <w:snapToGrid w:val="0"/>
          <w:sz w:val="22"/>
        </w:rPr>
        <w:t>DB</w:t>
      </w:r>
      <w:r w:rsidR="00995337" w:rsidRPr="00FA607F">
        <w:rPr>
          <w:rFonts w:ascii="DB Office" w:hAnsi="DB Office"/>
          <w:snapToGrid w:val="0"/>
          <w:sz w:val="22"/>
        </w:rPr>
        <w:t>-Fahrräder</w:t>
      </w:r>
      <w:r w:rsidR="0005569E" w:rsidRPr="00FA607F">
        <w:rPr>
          <w:rFonts w:ascii="DB Office" w:hAnsi="DB Office"/>
          <w:snapToGrid w:val="0"/>
          <w:sz w:val="22"/>
        </w:rPr>
        <w:t xml:space="preserve"> </w:t>
      </w:r>
      <w:r w:rsidR="001665EF" w:rsidRPr="00FA607F">
        <w:rPr>
          <w:rFonts w:ascii="DB Office" w:hAnsi="DB Office"/>
          <w:snapToGrid w:val="0"/>
          <w:sz w:val="22"/>
        </w:rPr>
        <w:t>Call</w:t>
      </w:r>
      <w:r w:rsidR="005E222E" w:rsidRPr="00FA607F">
        <w:rPr>
          <w:rFonts w:ascii="DB Office" w:hAnsi="DB Office"/>
          <w:snapToGrid w:val="0"/>
          <w:sz w:val="22"/>
        </w:rPr>
        <w:t xml:space="preserve"> a </w:t>
      </w:r>
      <w:r w:rsidR="001665EF" w:rsidRPr="00FA607F">
        <w:rPr>
          <w:rFonts w:ascii="DB Office" w:hAnsi="DB Office"/>
          <w:snapToGrid w:val="0"/>
          <w:sz w:val="22"/>
        </w:rPr>
        <w:t xml:space="preserve">Bike </w:t>
      </w:r>
      <w:r w:rsidR="00F1264F" w:rsidRPr="00FA607F">
        <w:rPr>
          <w:rFonts w:ascii="DB Office" w:hAnsi="DB Office"/>
          <w:snapToGrid w:val="0"/>
          <w:sz w:val="22"/>
        </w:rPr>
        <w:t>und</w:t>
      </w:r>
      <w:r w:rsidR="001D7742">
        <w:rPr>
          <w:rFonts w:ascii="DB Office" w:hAnsi="DB Office"/>
          <w:snapToGrid w:val="0"/>
          <w:sz w:val="22"/>
        </w:rPr>
        <w:t xml:space="preserve"> die</w:t>
      </w:r>
      <w:r w:rsidR="00532C03" w:rsidRPr="00FA607F">
        <w:rPr>
          <w:rFonts w:ascii="DB Office" w:hAnsi="DB Office"/>
          <w:snapToGrid w:val="0"/>
          <w:sz w:val="22"/>
        </w:rPr>
        <w:t xml:space="preserve"> </w:t>
      </w:r>
      <w:r w:rsidR="00632CAC" w:rsidRPr="00FA607F">
        <w:rPr>
          <w:rFonts w:ascii="DB Office" w:hAnsi="DB Office"/>
          <w:snapToGrid w:val="0"/>
          <w:sz w:val="22"/>
        </w:rPr>
        <w:t>Flinkster</w:t>
      </w:r>
      <w:r w:rsidR="00193C36" w:rsidRPr="00FA607F">
        <w:rPr>
          <w:rFonts w:ascii="DB Office" w:hAnsi="DB Office"/>
          <w:snapToGrid w:val="0"/>
          <w:sz w:val="22"/>
        </w:rPr>
        <w:t>-</w:t>
      </w:r>
      <w:r w:rsidR="00387B8F" w:rsidRPr="00FA607F">
        <w:rPr>
          <w:rFonts w:ascii="DB Office" w:hAnsi="DB Office"/>
          <w:snapToGrid w:val="0"/>
          <w:sz w:val="22"/>
        </w:rPr>
        <w:t>Auto</w:t>
      </w:r>
      <w:r w:rsidR="006D4DB2" w:rsidRPr="00FA607F">
        <w:rPr>
          <w:rFonts w:ascii="DB Office" w:hAnsi="DB Office"/>
          <w:snapToGrid w:val="0"/>
          <w:sz w:val="22"/>
        </w:rPr>
        <w:t>s aus dem Car</w:t>
      </w:r>
      <w:r w:rsidR="00FD594E" w:rsidRPr="00FA607F">
        <w:rPr>
          <w:rFonts w:ascii="DB Office" w:hAnsi="DB Office"/>
          <w:snapToGrid w:val="0"/>
          <w:sz w:val="22"/>
        </w:rPr>
        <w:t>s</w:t>
      </w:r>
      <w:r w:rsidR="006D4DB2" w:rsidRPr="00FA607F">
        <w:rPr>
          <w:rFonts w:ascii="DB Office" w:hAnsi="DB Office"/>
          <w:snapToGrid w:val="0"/>
          <w:sz w:val="22"/>
        </w:rPr>
        <w:t>haring-Angebot der DB</w:t>
      </w:r>
      <w:r w:rsidR="00193C36" w:rsidRPr="00FA607F">
        <w:rPr>
          <w:rFonts w:ascii="DB Office" w:hAnsi="DB Office"/>
          <w:snapToGrid w:val="0"/>
          <w:sz w:val="22"/>
        </w:rPr>
        <w:t xml:space="preserve"> </w:t>
      </w:r>
      <w:r w:rsidR="00E43DAF" w:rsidRPr="00FA607F">
        <w:rPr>
          <w:rFonts w:ascii="DB Office" w:hAnsi="DB Office"/>
          <w:snapToGrid w:val="0"/>
          <w:sz w:val="22"/>
        </w:rPr>
        <w:t>stehen am</w:t>
      </w:r>
      <w:r w:rsidR="00C91BC1" w:rsidRPr="00FA607F">
        <w:rPr>
          <w:rFonts w:ascii="DB Office" w:hAnsi="DB Office"/>
          <w:snapToGrid w:val="0"/>
          <w:sz w:val="22"/>
        </w:rPr>
        <w:t xml:space="preserve"> Hauptbahnhof </w:t>
      </w:r>
      <w:r w:rsidR="00E43DAF" w:rsidRPr="00FA607F">
        <w:rPr>
          <w:rFonts w:ascii="DB Office" w:hAnsi="DB Office"/>
          <w:snapToGrid w:val="0"/>
          <w:sz w:val="22"/>
        </w:rPr>
        <w:t>zum Ausleihen bereit.</w:t>
      </w:r>
      <w:r w:rsidR="00F406D6" w:rsidRPr="00FA607F">
        <w:rPr>
          <w:rFonts w:ascii="DB Office" w:hAnsi="DB Office"/>
          <w:snapToGrid w:val="0"/>
          <w:sz w:val="22"/>
        </w:rPr>
        <w:t xml:space="preserve"> </w:t>
      </w:r>
    </w:p>
    <w:p w14:paraId="59AFD4AF" w14:textId="62A35F2A" w:rsidR="00BA7A79" w:rsidRPr="00FA607F" w:rsidRDefault="00890DDF" w:rsidP="00757F65">
      <w:pPr>
        <w:spacing w:after="120"/>
        <w:rPr>
          <w:snapToGrid w:val="0"/>
        </w:rPr>
      </w:pPr>
      <w:r w:rsidRPr="00FA607F">
        <w:rPr>
          <w:rFonts w:ascii="DB Office" w:hAnsi="DB Office" w:cs="Helvetica"/>
          <w:color w:val="2D2D2D"/>
          <w:sz w:val="22"/>
          <w:szCs w:val="22"/>
          <w:shd w:val="clear" w:color="auto" w:fill="FFFFFF"/>
        </w:rPr>
        <w:t>Seit August 2020 befindet sich in der 10. Etage des Hauptbahnhofs</w:t>
      </w:r>
      <w:r w:rsidR="00111CC5" w:rsidRPr="00FA607F">
        <w:rPr>
          <w:rFonts w:ascii="DB Office" w:hAnsi="DB Office" w:cs="Helvetica"/>
          <w:color w:val="2D2D2D"/>
          <w:sz w:val="22"/>
          <w:szCs w:val="22"/>
          <w:shd w:val="clear" w:color="auto" w:fill="FFFFFF"/>
        </w:rPr>
        <w:t xml:space="preserve"> </w:t>
      </w:r>
      <w:r w:rsidRPr="00FA607F">
        <w:rPr>
          <w:rFonts w:ascii="DB Office" w:hAnsi="DB Office" w:cs="Helvetica"/>
          <w:color w:val="2D2D2D"/>
          <w:sz w:val="22"/>
          <w:szCs w:val="22"/>
          <w:shd w:val="clear" w:color="auto" w:fill="FFFFFF"/>
        </w:rPr>
        <w:t>„</w:t>
      </w:r>
      <w:proofErr w:type="spellStart"/>
      <w:r w:rsidRPr="00FA607F">
        <w:rPr>
          <w:rFonts w:ascii="DB Office" w:hAnsi="DB Office" w:cs="Helvetica"/>
          <w:color w:val="2D2D2D"/>
          <w:sz w:val="22"/>
          <w:szCs w:val="22"/>
          <w:shd w:val="clear" w:color="auto" w:fill="FFFFFF"/>
        </w:rPr>
        <w:t>everyworks</w:t>
      </w:r>
      <w:proofErr w:type="spellEnd"/>
      <w:r w:rsidRPr="00FA607F">
        <w:rPr>
          <w:rFonts w:ascii="DB Office" w:hAnsi="DB Office" w:cs="Helvetica"/>
          <w:color w:val="2D2D2D"/>
          <w:sz w:val="22"/>
          <w:szCs w:val="22"/>
          <w:shd w:val="clear" w:color="auto" w:fill="FFFFFF"/>
        </w:rPr>
        <w:t xml:space="preserve">“, der erste Coworking-Bereich der DB. Auf 1.500 Quadratmeter Bürofläche </w:t>
      </w:r>
      <w:r w:rsidR="0095324B" w:rsidRPr="00FA607F">
        <w:rPr>
          <w:rFonts w:ascii="DB Office" w:hAnsi="DB Office" w:cs="Helvetica"/>
          <w:color w:val="2D2D2D"/>
          <w:sz w:val="22"/>
          <w:szCs w:val="22"/>
          <w:shd w:val="clear" w:color="auto" w:fill="FFFFFF"/>
        </w:rPr>
        <w:t xml:space="preserve">stehen </w:t>
      </w:r>
      <w:r w:rsidRPr="00FA607F">
        <w:rPr>
          <w:rFonts w:ascii="DB Office" w:hAnsi="DB Office" w:cs="Helvetica"/>
          <w:color w:val="2D2D2D"/>
          <w:sz w:val="22"/>
          <w:szCs w:val="22"/>
          <w:shd w:val="clear" w:color="auto" w:fill="FFFFFF"/>
        </w:rPr>
        <w:t>insgesamt rund 300 Arbeitsplätze</w:t>
      </w:r>
      <w:r w:rsidR="0095324B" w:rsidRPr="00FA607F">
        <w:rPr>
          <w:rFonts w:ascii="DB Office" w:hAnsi="DB Office" w:cs="Helvetica"/>
          <w:color w:val="2D2D2D"/>
          <w:sz w:val="22"/>
          <w:szCs w:val="22"/>
          <w:shd w:val="clear" w:color="auto" w:fill="FFFFFF"/>
        </w:rPr>
        <w:t xml:space="preserve"> zur Verfügung</w:t>
      </w:r>
      <w:r w:rsidRPr="00FA607F">
        <w:rPr>
          <w:rFonts w:ascii="DB Office" w:hAnsi="DB Office" w:cs="Helvetica"/>
          <w:color w:val="2D2D2D"/>
          <w:sz w:val="22"/>
          <w:szCs w:val="22"/>
          <w:shd w:val="clear" w:color="auto" w:fill="FFFFFF"/>
        </w:rPr>
        <w:t xml:space="preserve">. </w:t>
      </w:r>
      <w:r w:rsidR="000A3DD3" w:rsidRPr="00FA607F">
        <w:rPr>
          <w:rFonts w:ascii="DB Office" w:hAnsi="DB Office"/>
          <w:snapToGrid w:val="0"/>
          <w:sz w:val="22"/>
          <w:szCs w:val="22"/>
        </w:rPr>
        <w:t>Interessierte können</w:t>
      </w:r>
      <w:r w:rsidRPr="00FA607F">
        <w:rPr>
          <w:rFonts w:ascii="DB Office" w:hAnsi="DB Office"/>
          <w:snapToGrid w:val="0"/>
          <w:sz w:val="22"/>
          <w:szCs w:val="22"/>
        </w:rPr>
        <w:t xml:space="preserve"> über eine App kurzfristig einen Arbeitsplatz buchen</w:t>
      </w:r>
      <w:r w:rsidR="00D10FAC" w:rsidRPr="00FA607F">
        <w:rPr>
          <w:rFonts w:ascii="DB Office" w:hAnsi="DB Office"/>
          <w:snapToGrid w:val="0"/>
          <w:sz w:val="22"/>
          <w:szCs w:val="22"/>
        </w:rPr>
        <w:t xml:space="preserve"> und minutengenau abrechnen.</w:t>
      </w:r>
      <w:r w:rsidR="007473D4" w:rsidRPr="007473D4">
        <w:t xml:space="preserve"> </w:t>
      </w:r>
      <w:r w:rsidR="007473D4" w:rsidRPr="007473D4">
        <w:rPr>
          <w:rFonts w:ascii="DB Office" w:hAnsi="DB Office"/>
          <w:snapToGrid w:val="0"/>
          <w:sz w:val="22"/>
          <w:szCs w:val="22"/>
        </w:rPr>
        <w:t>Die bundesweit erste DB Premium Lounge gibt es seit Mai 2021 im Hauptbahnhof.</w:t>
      </w:r>
    </w:p>
    <w:p w14:paraId="783CE476" w14:textId="394CD0AC" w:rsidR="0017578D" w:rsidRPr="00FA607F" w:rsidRDefault="009213EA">
      <w:pPr>
        <w:pStyle w:val="Kopfzeile"/>
        <w:spacing w:after="120"/>
        <w:rPr>
          <w:rFonts w:ascii="DB Office" w:hAnsi="DB Office"/>
          <w:sz w:val="22"/>
          <w:szCs w:val="22"/>
        </w:rPr>
      </w:pPr>
      <w:r w:rsidRPr="00FA607F">
        <w:rPr>
          <w:rFonts w:ascii="DB Office" w:hAnsi="DB Office"/>
          <w:sz w:val="22"/>
          <w:szCs w:val="22"/>
        </w:rPr>
        <w:t>Ungewöhnliche Arbeitsplätze bieten</w:t>
      </w:r>
      <w:r w:rsidR="002A6670" w:rsidRPr="00FA607F">
        <w:rPr>
          <w:rFonts w:ascii="DB Office" w:hAnsi="DB Office"/>
          <w:sz w:val="22"/>
          <w:szCs w:val="22"/>
        </w:rPr>
        <w:t xml:space="preserve"> </w:t>
      </w:r>
      <w:r w:rsidRPr="00FA607F">
        <w:rPr>
          <w:rFonts w:ascii="DB Office" w:hAnsi="DB Office"/>
          <w:sz w:val="22"/>
          <w:szCs w:val="22"/>
        </w:rPr>
        <w:t xml:space="preserve">die beiden Bügel, die wie ein umgekehrtes U die Bahnhofshalle überspannen. Während </w:t>
      </w:r>
      <w:r w:rsidR="00E04537" w:rsidRPr="00FA607F">
        <w:rPr>
          <w:rFonts w:ascii="DB Office" w:hAnsi="DB Office"/>
          <w:sz w:val="22"/>
          <w:szCs w:val="22"/>
        </w:rPr>
        <w:t>im</w:t>
      </w:r>
      <w:r w:rsidRPr="00FA607F">
        <w:rPr>
          <w:rFonts w:ascii="DB Office" w:hAnsi="DB Office"/>
          <w:sz w:val="22"/>
          <w:szCs w:val="22"/>
        </w:rPr>
        <w:t xml:space="preserve"> westliche</w:t>
      </w:r>
      <w:r w:rsidR="00E04537" w:rsidRPr="00FA607F">
        <w:rPr>
          <w:rFonts w:ascii="DB Office" w:hAnsi="DB Office"/>
          <w:sz w:val="22"/>
          <w:szCs w:val="22"/>
        </w:rPr>
        <w:t>n</w:t>
      </w:r>
      <w:r w:rsidRPr="00FA607F">
        <w:rPr>
          <w:rFonts w:ascii="DB Office" w:hAnsi="DB Office"/>
          <w:sz w:val="22"/>
          <w:szCs w:val="22"/>
        </w:rPr>
        <w:t xml:space="preserve"> Bügel Büros der </w:t>
      </w:r>
      <w:r w:rsidR="009B1690" w:rsidRPr="00FA607F">
        <w:rPr>
          <w:rFonts w:ascii="DB Office" w:hAnsi="DB Office"/>
          <w:sz w:val="22"/>
          <w:szCs w:val="22"/>
        </w:rPr>
        <w:t>DB</w:t>
      </w:r>
      <w:r w:rsidRPr="00FA607F">
        <w:rPr>
          <w:rFonts w:ascii="DB Office" w:hAnsi="DB Office"/>
          <w:sz w:val="22"/>
          <w:szCs w:val="22"/>
        </w:rPr>
        <w:t xml:space="preserve"> </w:t>
      </w:r>
      <w:r w:rsidR="00E04537" w:rsidRPr="00FA607F">
        <w:rPr>
          <w:rFonts w:ascii="DB Office" w:hAnsi="DB Office"/>
          <w:sz w:val="22"/>
          <w:szCs w:val="22"/>
        </w:rPr>
        <w:t>untergebracht sind</w:t>
      </w:r>
      <w:r w:rsidRPr="00FA607F">
        <w:rPr>
          <w:rFonts w:ascii="DB Office" w:hAnsi="DB Office"/>
          <w:sz w:val="22"/>
          <w:szCs w:val="22"/>
        </w:rPr>
        <w:t xml:space="preserve">, arbeiten in einer Hälfte des östlichen Bügels auch Mitarbeitende verschiedener anderer Unternehmen. Insgesamt </w:t>
      </w:r>
      <w:r w:rsidR="001C3C0A" w:rsidRPr="00FA607F">
        <w:rPr>
          <w:rFonts w:ascii="DB Office" w:hAnsi="DB Office"/>
          <w:sz w:val="22"/>
          <w:szCs w:val="22"/>
        </w:rPr>
        <w:t>haben</w:t>
      </w:r>
      <w:r w:rsidRPr="00FA607F">
        <w:rPr>
          <w:rFonts w:ascii="DB Office" w:hAnsi="DB Office"/>
          <w:sz w:val="22"/>
          <w:szCs w:val="22"/>
        </w:rPr>
        <w:t xml:space="preserve"> </w:t>
      </w:r>
      <w:r w:rsidR="001C3C0A" w:rsidRPr="00FA607F">
        <w:rPr>
          <w:rFonts w:ascii="DB Office" w:hAnsi="DB Office"/>
          <w:sz w:val="22"/>
          <w:szCs w:val="22"/>
        </w:rPr>
        <w:t xml:space="preserve">rund 1.000 Beschäftigte der DB </w:t>
      </w:r>
      <w:r w:rsidRPr="00FA607F">
        <w:rPr>
          <w:rFonts w:ascii="DB Office" w:hAnsi="DB Office"/>
          <w:sz w:val="22"/>
          <w:szCs w:val="22"/>
        </w:rPr>
        <w:t>in den beiden Bügeln</w:t>
      </w:r>
      <w:r w:rsidR="001C3C0A" w:rsidRPr="00FA607F">
        <w:rPr>
          <w:rFonts w:ascii="DB Office" w:hAnsi="DB Office"/>
          <w:sz w:val="22"/>
          <w:szCs w:val="22"/>
        </w:rPr>
        <w:t xml:space="preserve"> ihren Arbeitsplatz</w:t>
      </w:r>
      <w:r w:rsidR="0056479E">
        <w:rPr>
          <w:rFonts w:ascii="DB Office" w:hAnsi="DB Office"/>
          <w:sz w:val="22"/>
          <w:szCs w:val="22"/>
        </w:rPr>
        <w:t xml:space="preserve"> </w:t>
      </w:r>
      <w:r w:rsidRPr="00FA607F">
        <w:rPr>
          <w:rFonts w:ascii="DB Office" w:hAnsi="DB Office"/>
          <w:sz w:val="22"/>
          <w:szCs w:val="22"/>
        </w:rPr>
        <w:t>– mehr als im Bahntower.</w:t>
      </w:r>
    </w:p>
    <w:p w14:paraId="5B2356FC" w14:textId="46EDF8C3" w:rsidR="00FA4098" w:rsidRPr="00FA607F" w:rsidRDefault="00FA4098">
      <w:pPr>
        <w:pStyle w:val="Kopfzeile"/>
        <w:spacing w:after="120"/>
        <w:rPr>
          <w:rFonts w:ascii="DB Office" w:hAnsi="DB Office"/>
          <w:b/>
          <w:bCs/>
          <w:sz w:val="22"/>
          <w:szCs w:val="22"/>
        </w:rPr>
      </w:pPr>
      <w:r w:rsidRPr="00FA607F">
        <w:rPr>
          <w:rFonts w:ascii="DB Office" w:hAnsi="DB Office"/>
          <w:b/>
          <w:bCs/>
          <w:sz w:val="22"/>
          <w:szCs w:val="22"/>
        </w:rPr>
        <w:t xml:space="preserve">Veranstaltungen und </w:t>
      </w:r>
      <w:r w:rsidR="00AE5996" w:rsidRPr="00FA607F">
        <w:rPr>
          <w:rFonts w:ascii="DB Office" w:hAnsi="DB Office"/>
          <w:b/>
          <w:bCs/>
          <w:sz w:val="22"/>
          <w:szCs w:val="22"/>
        </w:rPr>
        <w:t>Kunstaktionen</w:t>
      </w:r>
    </w:p>
    <w:p w14:paraId="286370FF" w14:textId="085AC224" w:rsidR="004E26B9" w:rsidRDefault="00BC2DA6" w:rsidP="004E26B9">
      <w:pPr>
        <w:widowControl w:val="0"/>
        <w:spacing w:after="120"/>
        <w:rPr>
          <w:rFonts w:ascii="DB Office" w:hAnsi="DB Office"/>
          <w:iCs/>
          <w:snapToGrid w:val="0"/>
          <w:sz w:val="22"/>
        </w:rPr>
      </w:pPr>
      <w:r w:rsidRPr="00FA607F">
        <w:rPr>
          <w:rFonts w:ascii="DB Office" w:hAnsi="DB Office"/>
          <w:iCs/>
          <w:snapToGrid w:val="0"/>
          <w:sz w:val="22"/>
        </w:rPr>
        <w:t>Der</w:t>
      </w:r>
      <w:r w:rsidR="00481915" w:rsidRPr="00FA607F">
        <w:rPr>
          <w:rFonts w:ascii="DB Office" w:hAnsi="DB Office"/>
          <w:iCs/>
          <w:snapToGrid w:val="0"/>
          <w:sz w:val="22"/>
        </w:rPr>
        <w:t xml:space="preserve"> Berliner Hauptbahnho</w:t>
      </w:r>
      <w:r w:rsidR="00333954" w:rsidRPr="00FA607F">
        <w:rPr>
          <w:rFonts w:ascii="DB Office" w:hAnsi="DB Office"/>
          <w:iCs/>
          <w:snapToGrid w:val="0"/>
          <w:sz w:val="22"/>
        </w:rPr>
        <w:t xml:space="preserve">f </w:t>
      </w:r>
      <w:r w:rsidRPr="00FA607F">
        <w:rPr>
          <w:rFonts w:ascii="DB Office" w:hAnsi="DB Office"/>
          <w:iCs/>
          <w:snapToGrid w:val="0"/>
          <w:sz w:val="22"/>
        </w:rPr>
        <w:t xml:space="preserve">ist </w:t>
      </w:r>
      <w:r w:rsidR="00333954" w:rsidRPr="00FA607F">
        <w:rPr>
          <w:rFonts w:ascii="DB Office" w:hAnsi="DB Office"/>
          <w:iCs/>
          <w:snapToGrid w:val="0"/>
          <w:sz w:val="22"/>
        </w:rPr>
        <w:t xml:space="preserve">immer wieder </w:t>
      </w:r>
      <w:r w:rsidR="00F23259" w:rsidRPr="00FA607F">
        <w:rPr>
          <w:rFonts w:ascii="DB Office" w:hAnsi="DB Office"/>
          <w:iCs/>
          <w:snapToGrid w:val="0"/>
          <w:sz w:val="22"/>
        </w:rPr>
        <w:t>Bühne</w:t>
      </w:r>
      <w:r w:rsidR="00CD67E7" w:rsidRPr="00FA607F">
        <w:rPr>
          <w:rFonts w:ascii="DB Office" w:hAnsi="DB Office"/>
          <w:iCs/>
          <w:snapToGrid w:val="0"/>
          <w:sz w:val="22"/>
        </w:rPr>
        <w:t xml:space="preserve"> für</w:t>
      </w:r>
      <w:r w:rsidR="00F23259" w:rsidRPr="00FA607F">
        <w:rPr>
          <w:rFonts w:ascii="DB Office" w:hAnsi="DB Office"/>
          <w:iCs/>
          <w:snapToGrid w:val="0"/>
          <w:sz w:val="22"/>
        </w:rPr>
        <w:t xml:space="preserve"> </w:t>
      </w:r>
      <w:r w:rsidR="00B86417" w:rsidRPr="00FA607F">
        <w:rPr>
          <w:rFonts w:ascii="DB Office" w:hAnsi="DB Office"/>
          <w:iCs/>
          <w:snapToGrid w:val="0"/>
          <w:sz w:val="22"/>
        </w:rPr>
        <w:t xml:space="preserve">Ausstellungen, Veranstaltungen und </w:t>
      </w:r>
      <w:r w:rsidR="00D70929" w:rsidRPr="00FA607F">
        <w:rPr>
          <w:rFonts w:ascii="DB Office" w:hAnsi="DB Office"/>
          <w:iCs/>
          <w:snapToGrid w:val="0"/>
          <w:sz w:val="22"/>
        </w:rPr>
        <w:t>Kunstaktionen</w:t>
      </w:r>
      <w:r w:rsidR="00FE460D" w:rsidRPr="00FA607F">
        <w:rPr>
          <w:rFonts w:ascii="DB Office" w:hAnsi="DB Office"/>
          <w:iCs/>
          <w:snapToGrid w:val="0"/>
          <w:sz w:val="22"/>
        </w:rPr>
        <w:t xml:space="preserve"> verschiedenster Art</w:t>
      </w:r>
      <w:r w:rsidR="00B86417" w:rsidRPr="00FA607F">
        <w:rPr>
          <w:rFonts w:ascii="DB Office" w:hAnsi="DB Office"/>
          <w:iCs/>
          <w:snapToGrid w:val="0"/>
          <w:sz w:val="22"/>
        </w:rPr>
        <w:t>.</w:t>
      </w:r>
      <w:r w:rsidR="00FE460D" w:rsidRPr="00FA607F">
        <w:rPr>
          <w:rFonts w:ascii="DB Office" w:hAnsi="DB Office"/>
          <w:iCs/>
          <w:snapToGrid w:val="0"/>
          <w:sz w:val="22"/>
        </w:rPr>
        <w:t xml:space="preserve"> </w:t>
      </w:r>
      <w:r w:rsidR="008C350F" w:rsidRPr="00FA607F">
        <w:rPr>
          <w:rFonts w:ascii="DB Office" w:hAnsi="DB Office"/>
          <w:iCs/>
          <w:snapToGrid w:val="0"/>
          <w:sz w:val="22"/>
        </w:rPr>
        <w:t>Lichtinstallation</w:t>
      </w:r>
      <w:r w:rsidR="00333954" w:rsidRPr="00FA607F">
        <w:rPr>
          <w:rFonts w:ascii="DB Office" w:hAnsi="DB Office"/>
          <w:iCs/>
          <w:snapToGrid w:val="0"/>
          <w:sz w:val="22"/>
        </w:rPr>
        <w:t>en</w:t>
      </w:r>
      <w:r w:rsidR="00B775DD" w:rsidRPr="00FA607F">
        <w:rPr>
          <w:rFonts w:ascii="DB Office" w:hAnsi="DB Office"/>
          <w:iCs/>
          <w:snapToGrid w:val="0"/>
          <w:sz w:val="22"/>
        </w:rPr>
        <w:t xml:space="preserve"> </w:t>
      </w:r>
      <w:r w:rsidR="00781DB5" w:rsidRPr="00FA607F">
        <w:rPr>
          <w:rFonts w:ascii="DB Office" w:hAnsi="DB Office"/>
          <w:iCs/>
          <w:snapToGrid w:val="0"/>
          <w:sz w:val="22"/>
        </w:rPr>
        <w:t>illuminieren</w:t>
      </w:r>
      <w:r w:rsidR="00B775DD" w:rsidRPr="00FA607F">
        <w:rPr>
          <w:rFonts w:ascii="DB Office" w:hAnsi="DB Office"/>
          <w:iCs/>
          <w:snapToGrid w:val="0"/>
          <w:sz w:val="22"/>
        </w:rPr>
        <w:t xml:space="preserve"> </w:t>
      </w:r>
      <w:r w:rsidR="00CF5A78" w:rsidRPr="00FA607F">
        <w:rPr>
          <w:rFonts w:ascii="DB Office" w:hAnsi="DB Office"/>
          <w:iCs/>
          <w:snapToGrid w:val="0"/>
          <w:sz w:val="22"/>
        </w:rPr>
        <w:t>regelmäßig die</w:t>
      </w:r>
      <w:r w:rsidR="00792C02" w:rsidRPr="00FA607F">
        <w:rPr>
          <w:rFonts w:ascii="DB Office" w:hAnsi="DB Office"/>
          <w:iCs/>
          <w:snapToGrid w:val="0"/>
          <w:sz w:val="22"/>
        </w:rPr>
        <w:t xml:space="preserve"> </w:t>
      </w:r>
      <w:r w:rsidR="00821529" w:rsidRPr="00FA607F">
        <w:rPr>
          <w:rFonts w:ascii="DB Office" w:hAnsi="DB Office"/>
          <w:iCs/>
          <w:snapToGrid w:val="0"/>
          <w:sz w:val="22"/>
        </w:rPr>
        <w:t>Glasflächen</w:t>
      </w:r>
      <w:r w:rsidR="00D06F5B" w:rsidRPr="00FA607F">
        <w:rPr>
          <w:rFonts w:ascii="DB Office" w:hAnsi="DB Office"/>
          <w:iCs/>
          <w:snapToGrid w:val="0"/>
          <w:sz w:val="22"/>
        </w:rPr>
        <w:t xml:space="preserve"> des Bahnhofs</w:t>
      </w:r>
      <w:r w:rsidR="003F6B51" w:rsidRPr="00FA607F">
        <w:rPr>
          <w:rFonts w:ascii="DB Office" w:hAnsi="DB Office"/>
          <w:iCs/>
          <w:snapToGrid w:val="0"/>
          <w:sz w:val="22"/>
        </w:rPr>
        <w:t>:</w:t>
      </w:r>
      <w:r w:rsidR="00EE74C7" w:rsidRPr="00FA607F">
        <w:rPr>
          <w:rFonts w:ascii="DB Office" w:hAnsi="DB Office"/>
          <w:iCs/>
          <w:snapToGrid w:val="0"/>
          <w:sz w:val="22"/>
        </w:rPr>
        <w:t xml:space="preserve"> </w:t>
      </w:r>
      <w:r w:rsidR="008C350F" w:rsidRPr="00FA607F">
        <w:rPr>
          <w:rFonts w:ascii="DB Office" w:hAnsi="DB Office"/>
          <w:iCs/>
          <w:snapToGrid w:val="0"/>
          <w:sz w:val="22"/>
        </w:rPr>
        <w:t xml:space="preserve">So setzen beispielsweise </w:t>
      </w:r>
      <w:proofErr w:type="spellStart"/>
      <w:proofErr w:type="gramStart"/>
      <w:r w:rsidR="003F6B51" w:rsidRPr="00FA607F">
        <w:rPr>
          <w:rFonts w:ascii="DB Office" w:hAnsi="DB Office"/>
          <w:iCs/>
          <w:snapToGrid w:val="0"/>
          <w:sz w:val="22"/>
        </w:rPr>
        <w:t>Lichtkünstler:innen</w:t>
      </w:r>
      <w:proofErr w:type="spellEnd"/>
      <w:proofErr w:type="gramEnd"/>
      <w:r w:rsidR="003F6B51" w:rsidRPr="00FA607F">
        <w:rPr>
          <w:rFonts w:ascii="DB Office" w:hAnsi="DB Office"/>
          <w:iCs/>
          <w:snapToGrid w:val="0"/>
          <w:sz w:val="22"/>
        </w:rPr>
        <w:t xml:space="preserve"> beim alljährlichen</w:t>
      </w:r>
      <w:r w:rsidR="00821529" w:rsidRPr="00FA607F">
        <w:rPr>
          <w:rFonts w:ascii="DB Office" w:hAnsi="DB Office"/>
          <w:iCs/>
          <w:snapToGrid w:val="0"/>
          <w:sz w:val="22"/>
        </w:rPr>
        <w:t xml:space="preserve"> „Festival </w:t>
      </w:r>
      <w:proofErr w:type="spellStart"/>
      <w:r w:rsidR="00821529" w:rsidRPr="00FA607F">
        <w:rPr>
          <w:rFonts w:ascii="DB Office" w:hAnsi="DB Office"/>
          <w:iCs/>
          <w:snapToGrid w:val="0"/>
          <w:sz w:val="22"/>
        </w:rPr>
        <w:t>of</w:t>
      </w:r>
      <w:proofErr w:type="spellEnd"/>
      <w:r w:rsidR="00821529" w:rsidRPr="00FA607F">
        <w:rPr>
          <w:rFonts w:ascii="DB Office" w:hAnsi="DB Office"/>
          <w:iCs/>
          <w:snapToGrid w:val="0"/>
          <w:sz w:val="22"/>
        </w:rPr>
        <w:t xml:space="preserve"> Lights“</w:t>
      </w:r>
      <w:r w:rsidR="00DC143F" w:rsidRPr="00FA607F">
        <w:rPr>
          <w:rFonts w:ascii="DB Office" w:hAnsi="DB Office"/>
          <w:iCs/>
          <w:snapToGrid w:val="0"/>
          <w:sz w:val="22"/>
        </w:rPr>
        <w:t xml:space="preserve"> </w:t>
      </w:r>
      <w:r w:rsidR="003F6B51" w:rsidRPr="00FA607F">
        <w:rPr>
          <w:rFonts w:ascii="DB Office" w:hAnsi="DB Office"/>
          <w:iCs/>
          <w:snapToGrid w:val="0"/>
          <w:sz w:val="22"/>
        </w:rPr>
        <w:t>den</w:t>
      </w:r>
      <w:r w:rsidR="00764027" w:rsidRPr="00FA607F">
        <w:rPr>
          <w:rFonts w:ascii="DB Office" w:hAnsi="DB Office"/>
          <w:iCs/>
          <w:snapToGrid w:val="0"/>
          <w:sz w:val="22"/>
        </w:rPr>
        <w:t xml:space="preserve"> Hauptbahnhof </w:t>
      </w:r>
      <w:r w:rsidR="00674E33" w:rsidRPr="00FA607F">
        <w:rPr>
          <w:rFonts w:ascii="DB Office" w:hAnsi="DB Office"/>
          <w:iCs/>
          <w:snapToGrid w:val="0"/>
          <w:sz w:val="22"/>
        </w:rPr>
        <w:t>kunstvoll</w:t>
      </w:r>
      <w:r w:rsidR="00781DB5" w:rsidRPr="00FA607F">
        <w:rPr>
          <w:rFonts w:ascii="DB Office" w:hAnsi="DB Office"/>
          <w:iCs/>
          <w:snapToGrid w:val="0"/>
          <w:sz w:val="22"/>
        </w:rPr>
        <w:t xml:space="preserve"> in</w:t>
      </w:r>
      <w:r w:rsidR="003F6B51" w:rsidRPr="00FA607F">
        <w:rPr>
          <w:rFonts w:ascii="DB Office" w:hAnsi="DB Office"/>
          <w:iCs/>
          <w:snapToGrid w:val="0"/>
          <w:sz w:val="22"/>
        </w:rPr>
        <w:t xml:space="preserve"> Szene</w:t>
      </w:r>
      <w:r w:rsidR="00722B3C" w:rsidRPr="00FA607F">
        <w:rPr>
          <w:rFonts w:ascii="DB Office" w:hAnsi="DB Office"/>
          <w:iCs/>
          <w:snapToGrid w:val="0"/>
          <w:sz w:val="22"/>
        </w:rPr>
        <w:t xml:space="preserve">. </w:t>
      </w:r>
      <w:r w:rsidR="005C2839" w:rsidRPr="00FA607F">
        <w:rPr>
          <w:rFonts w:ascii="DB Office" w:hAnsi="DB Office"/>
          <w:iCs/>
          <w:snapToGrid w:val="0"/>
          <w:sz w:val="22"/>
        </w:rPr>
        <w:t xml:space="preserve">Im Januar 2021 </w:t>
      </w:r>
      <w:r w:rsidR="00237277" w:rsidRPr="00FA607F">
        <w:rPr>
          <w:rFonts w:ascii="DB Office" w:hAnsi="DB Office"/>
          <w:iCs/>
          <w:snapToGrid w:val="0"/>
          <w:sz w:val="22"/>
        </w:rPr>
        <w:t>erinnert</w:t>
      </w:r>
      <w:r w:rsidR="005C2839" w:rsidRPr="00FA607F">
        <w:rPr>
          <w:rFonts w:ascii="DB Office" w:hAnsi="DB Office"/>
          <w:iCs/>
          <w:snapToGrid w:val="0"/>
          <w:sz w:val="22"/>
        </w:rPr>
        <w:t>e</w:t>
      </w:r>
      <w:r w:rsidR="002B54A8">
        <w:rPr>
          <w:rFonts w:ascii="DB Office" w:hAnsi="DB Office"/>
          <w:iCs/>
          <w:snapToGrid w:val="0"/>
          <w:sz w:val="22"/>
        </w:rPr>
        <w:t>n</w:t>
      </w:r>
      <w:r w:rsidR="005C2839" w:rsidRPr="00FA607F">
        <w:rPr>
          <w:rFonts w:ascii="DB Office" w:hAnsi="DB Office"/>
          <w:iCs/>
          <w:snapToGrid w:val="0"/>
          <w:sz w:val="22"/>
        </w:rPr>
        <w:t xml:space="preserve"> </w:t>
      </w:r>
      <w:r w:rsidR="00237277" w:rsidRPr="00FA607F">
        <w:rPr>
          <w:rFonts w:ascii="DB Office" w:hAnsi="DB Office"/>
          <w:iCs/>
          <w:snapToGrid w:val="0"/>
          <w:sz w:val="22"/>
        </w:rPr>
        <w:t>eine an die Fassade geworfene Kerze und das Motto #</w:t>
      </w:r>
      <w:proofErr w:type="spellStart"/>
      <w:r w:rsidR="00237277" w:rsidRPr="00FA607F">
        <w:rPr>
          <w:rFonts w:ascii="DB Office" w:hAnsi="DB Office"/>
          <w:iCs/>
          <w:snapToGrid w:val="0"/>
          <w:sz w:val="22"/>
        </w:rPr>
        <w:t>WeReme</w:t>
      </w:r>
      <w:r w:rsidR="003830F1" w:rsidRPr="00FA607F">
        <w:rPr>
          <w:rFonts w:ascii="DB Office" w:hAnsi="DB Office"/>
          <w:iCs/>
          <w:snapToGrid w:val="0"/>
          <w:sz w:val="22"/>
        </w:rPr>
        <w:t>m</w:t>
      </w:r>
      <w:r w:rsidR="00237277" w:rsidRPr="00FA607F">
        <w:rPr>
          <w:rFonts w:ascii="DB Office" w:hAnsi="DB Office"/>
          <w:iCs/>
          <w:snapToGrid w:val="0"/>
          <w:sz w:val="22"/>
        </w:rPr>
        <w:t>ber</w:t>
      </w:r>
      <w:proofErr w:type="spellEnd"/>
      <w:r w:rsidR="00237277" w:rsidRPr="00FA607F">
        <w:rPr>
          <w:rFonts w:ascii="DB Office" w:hAnsi="DB Office"/>
          <w:iCs/>
          <w:snapToGrid w:val="0"/>
          <w:sz w:val="22"/>
        </w:rPr>
        <w:t xml:space="preserve"> an die Opfer des </w:t>
      </w:r>
      <w:r w:rsidR="00237277" w:rsidRPr="00FA607F">
        <w:rPr>
          <w:rFonts w:ascii="DB Office" w:hAnsi="DB Office"/>
          <w:iCs/>
          <w:snapToGrid w:val="0"/>
          <w:sz w:val="22"/>
        </w:rPr>
        <w:lastRenderedPageBreak/>
        <w:t>Nationalsozialismus.</w:t>
      </w:r>
      <w:r w:rsidR="004F2207" w:rsidRPr="00FA607F">
        <w:rPr>
          <w:rFonts w:ascii="DB Office" w:hAnsi="DB Office"/>
          <w:iCs/>
          <w:snapToGrid w:val="0"/>
          <w:sz w:val="22"/>
        </w:rPr>
        <w:t xml:space="preserve"> </w:t>
      </w:r>
      <w:r w:rsidR="00651095">
        <w:rPr>
          <w:rFonts w:ascii="DB Office" w:hAnsi="DB Office"/>
          <w:iCs/>
          <w:snapToGrid w:val="0"/>
          <w:sz w:val="22"/>
        </w:rPr>
        <w:t>Zum Europatag am 9. Mai 2021</w:t>
      </w:r>
      <w:r w:rsidR="00651095" w:rsidRPr="00FA607F">
        <w:rPr>
          <w:rFonts w:ascii="DB Office" w:hAnsi="DB Office"/>
          <w:iCs/>
          <w:snapToGrid w:val="0"/>
          <w:sz w:val="22"/>
        </w:rPr>
        <w:t xml:space="preserve"> leuchtete der Berliner Hauptbahnhof in den Farben Europas. </w:t>
      </w:r>
      <w:r w:rsidR="004F2207" w:rsidRPr="00FA607F">
        <w:rPr>
          <w:rFonts w:ascii="DB Office" w:hAnsi="DB Office"/>
          <w:iCs/>
          <w:snapToGrid w:val="0"/>
          <w:sz w:val="22"/>
        </w:rPr>
        <w:t>Mit einer Regebogenflagge, die am Hauptbahnhof</w:t>
      </w:r>
      <w:r w:rsidR="00747011" w:rsidRPr="00FA607F">
        <w:rPr>
          <w:rFonts w:ascii="DB Office" w:hAnsi="DB Office"/>
          <w:iCs/>
          <w:snapToGrid w:val="0"/>
          <w:sz w:val="22"/>
        </w:rPr>
        <w:t xml:space="preserve"> zum Start der Christopher-Street-Day-Saison</w:t>
      </w:r>
      <w:r w:rsidR="004F2207" w:rsidRPr="00FA607F">
        <w:rPr>
          <w:rFonts w:ascii="DB Office" w:hAnsi="DB Office"/>
          <w:iCs/>
          <w:snapToGrid w:val="0"/>
          <w:sz w:val="22"/>
        </w:rPr>
        <w:t xml:space="preserve"> gehisst wird, </w:t>
      </w:r>
      <w:r w:rsidR="005204F5" w:rsidRPr="00FA607F">
        <w:rPr>
          <w:rFonts w:ascii="DB Office" w:hAnsi="DB Office"/>
          <w:iCs/>
          <w:snapToGrid w:val="0"/>
          <w:sz w:val="22"/>
        </w:rPr>
        <w:t>setzt die DB ein klares Zeichen für Vielfalt und Akzeptanz.</w:t>
      </w:r>
      <w:r w:rsidR="00747011" w:rsidRPr="00FA607F">
        <w:rPr>
          <w:rFonts w:ascii="DB Office" w:hAnsi="DB Office"/>
          <w:iCs/>
          <w:snapToGrid w:val="0"/>
          <w:sz w:val="22"/>
        </w:rPr>
        <w:t xml:space="preserve"> </w:t>
      </w:r>
      <w:r w:rsidR="005B7971" w:rsidRPr="00FA607F">
        <w:rPr>
          <w:rFonts w:ascii="DB Office" w:hAnsi="DB Office"/>
          <w:iCs/>
          <w:snapToGrid w:val="0"/>
          <w:sz w:val="22"/>
        </w:rPr>
        <w:t>Bunt wurde der Bahnhof an seinem</w:t>
      </w:r>
      <w:r w:rsidR="00635AAB">
        <w:rPr>
          <w:rFonts w:ascii="DB Office" w:hAnsi="DB Office"/>
          <w:iCs/>
          <w:snapToGrid w:val="0"/>
          <w:sz w:val="22"/>
        </w:rPr>
        <w:t xml:space="preserve"> zehnten</w:t>
      </w:r>
      <w:r w:rsidR="005B7971" w:rsidRPr="00FA607F">
        <w:rPr>
          <w:rFonts w:ascii="DB Office" w:hAnsi="DB Office"/>
          <w:iCs/>
          <w:snapToGrid w:val="0"/>
          <w:sz w:val="22"/>
        </w:rPr>
        <w:t xml:space="preserve"> Geburtstag: Das</w:t>
      </w:r>
      <w:r w:rsidR="00237277" w:rsidRPr="00FA607F">
        <w:rPr>
          <w:rFonts w:ascii="DB Office" w:hAnsi="DB Office"/>
          <w:iCs/>
          <w:snapToGrid w:val="0"/>
          <w:sz w:val="22"/>
        </w:rPr>
        <w:t xml:space="preserve"> Berliner Künstlerkollektiv „Tape </w:t>
      </w:r>
      <w:proofErr w:type="spellStart"/>
      <w:r w:rsidR="00237277" w:rsidRPr="00FA607F">
        <w:rPr>
          <w:rFonts w:ascii="DB Office" w:hAnsi="DB Office"/>
          <w:iCs/>
          <w:snapToGrid w:val="0"/>
          <w:sz w:val="22"/>
        </w:rPr>
        <w:t>That</w:t>
      </w:r>
      <w:proofErr w:type="spellEnd"/>
      <w:r w:rsidR="00237277" w:rsidRPr="00FA607F">
        <w:rPr>
          <w:rFonts w:ascii="DB Office" w:hAnsi="DB Office"/>
          <w:iCs/>
          <w:snapToGrid w:val="0"/>
          <w:sz w:val="22"/>
        </w:rPr>
        <w:t xml:space="preserve">“ </w:t>
      </w:r>
      <w:r w:rsidR="00A27D71" w:rsidRPr="00FA607F">
        <w:rPr>
          <w:rFonts w:ascii="DB Office" w:hAnsi="DB Office"/>
          <w:iCs/>
          <w:snapToGrid w:val="0"/>
          <w:sz w:val="22"/>
        </w:rPr>
        <w:t>verwandelte</w:t>
      </w:r>
      <w:r w:rsidR="005B7971" w:rsidRPr="00FA607F">
        <w:rPr>
          <w:rFonts w:ascii="DB Office" w:hAnsi="DB Office"/>
          <w:iCs/>
          <w:snapToGrid w:val="0"/>
          <w:sz w:val="22"/>
        </w:rPr>
        <w:t xml:space="preserve"> </w:t>
      </w:r>
      <w:r w:rsidR="00237277" w:rsidRPr="00FA607F">
        <w:rPr>
          <w:rFonts w:ascii="DB Office" w:hAnsi="DB Office"/>
          <w:iCs/>
          <w:snapToGrid w:val="0"/>
          <w:sz w:val="22"/>
        </w:rPr>
        <w:t>die Fassade des Bahnhofs</w:t>
      </w:r>
      <w:r w:rsidR="00586AE0" w:rsidRPr="00FA607F">
        <w:rPr>
          <w:rFonts w:ascii="DB Office" w:hAnsi="DB Office"/>
          <w:iCs/>
          <w:snapToGrid w:val="0"/>
          <w:sz w:val="22"/>
        </w:rPr>
        <w:t xml:space="preserve"> </w:t>
      </w:r>
      <w:r w:rsidR="00237277" w:rsidRPr="00FA607F">
        <w:rPr>
          <w:rFonts w:ascii="DB Office" w:hAnsi="DB Office"/>
          <w:iCs/>
          <w:snapToGrid w:val="0"/>
          <w:sz w:val="22"/>
        </w:rPr>
        <w:t>in ein farbenfrohes Kunstwerk</w:t>
      </w:r>
      <w:r w:rsidR="00586AE0" w:rsidRPr="00FA607F">
        <w:rPr>
          <w:rFonts w:ascii="DB Office" w:hAnsi="DB Office"/>
          <w:iCs/>
          <w:snapToGrid w:val="0"/>
          <w:sz w:val="22"/>
        </w:rPr>
        <w:t xml:space="preserve">. </w:t>
      </w:r>
      <w:r w:rsidR="00BD440F">
        <w:rPr>
          <w:rFonts w:ascii="DB Office" w:hAnsi="DB Office"/>
          <w:iCs/>
          <w:snapToGrid w:val="0"/>
          <w:sz w:val="22"/>
        </w:rPr>
        <w:t>Im Herbst</w:t>
      </w:r>
      <w:r w:rsidR="00D773C7" w:rsidRPr="00FA607F">
        <w:rPr>
          <w:rFonts w:ascii="DB Office" w:hAnsi="DB Office"/>
          <w:iCs/>
          <w:snapToGrid w:val="0"/>
          <w:sz w:val="22"/>
        </w:rPr>
        <w:t xml:space="preserve"> </w:t>
      </w:r>
      <w:r w:rsidR="00191D49" w:rsidRPr="00FA607F">
        <w:rPr>
          <w:rFonts w:ascii="DB Office" w:hAnsi="DB Office"/>
          <w:iCs/>
          <w:snapToGrid w:val="0"/>
          <w:sz w:val="22"/>
        </w:rPr>
        <w:t xml:space="preserve">2021 </w:t>
      </w:r>
      <w:r w:rsidR="00B67615" w:rsidRPr="00FA607F">
        <w:rPr>
          <w:rFonts w:ascii="DB Office" w:hAnsi="DB Office"/>
          <w:iCs/>
          <w:snapToGrid w:val="0"/>
          <w:sz w:val="22"/>
        </w:rPr>
        <w:t>macht die Wanderausstellung</w:t>
      </w:r>
      <w:r w:rsidR="00645917" w:rsidRPr="00FA607F">
        <w:rPr>
          <w:rFonts w:ascii="DB Office" w:hAnsi="DB Office"/>
          <w:iCs/>
          <w:snapToGrid w:val="0"/>
          <w:sz w:val="22"/>
        </w:rPr>
        <w:t xml:space="preserve"> </w:t>
      </w:r>
      <w:r w:rsidR="00B67615" w:rsidRPr="00FA607F">
        <w:rPr>
          <w:rFonts w:ascii="DB Office" w:hAnsi="DB Office"/>
          <w:iCs/>
          <w:snapToGrid w:val="0"/>
          <w:sz w:val="22"/>
        </w:rPr>
        <w:t>#ZEROWASTEART Halt im Berliner Hauptbahnhof</w:t>
      </w:r>
      <w:r w:rsidR="00645917" w:rsidRPr="00FA607F">
        <w:rPr>
          <w:rFonts w:ascii="DB Office" w:hAnsi="DB Office"/>
          <w:iCs/>
          <w:snapToGrid w:val="0"/>
          <w:sz w:val="22"/>
        </w:rPr>
        <w:t>. Mit</w:t>
      </w:r>
      <w:r w:rsidR="00674E33" w:rsidRPr="00FA607F">
        <w:rPr>
          <w:rFonts w:ascii="DB Office" w:hAnsi="DB Office"/>
          <w:iCs/>
          <w:snapToGrid w:val="0"/>
          <w:sz w:val="22"/>
        </w:rPr>
        <w:t xml:space="preserve"> ungewöhnlichen Kunstwerken aus Müll </w:t>
      </w:r>
      <w:r w:rsidR="007F1B3A" w:rsidRPr="00FA607F">
        <w:rPr>
          <w:rFonts w:ascii="DB Office" w:hAnsi="DB Office"/>
          <w:iCs/>
          <w:snapToGrid w:val="0"/>
          <w:sz w:val="22"/>
        </w:rPr>
        <w:t>will</w:t>
      </w:r>
      <w:r w:rsidR="00645917" w:rsidRPr="00FA607F">
        <w:rPr>
          <w:rFonts w:ascii="DB Office" w:hAnsi="DB Office"/>
          <w:iCs/>
          <w:snapToGrid w:val="0"/>
          <w:sz w:val="22"/>
        </w:rPr>
        <w:t xml:space="preserve"> die Ausst</w:t>
      </w:r>
      <w:r w:rsidR="00A87F5E" w:rsidRPr="00FA607F">
        <w:rPr>
          <w:rFonts w:ascii="DB Office" w:hAnsi="DB Office"/>
          <w:iCs/>
          <w:snapToGrid w:val="0"/>
          <w:sz w:val="22"/>
        </w:rPr>
        <w:t>e</w:t>
      </w:r>
      <w:r w:rsidR="00645917" w:rsidRPr="00FA607F">
        <w:rPr>
          <w:rFonts w:ascii="DB Office" w:hAnsi="DB Office"/>
          <w:iCs/>
          <w:snapToGrid w:val="0"/>
          <w:sz w:val="22"/>
        </w:rPr>
        <w:t xml:space="preserve">llung </w:t>
      </w:r>
      <w:r w:rsidR="00674E33" w:rsidRPr="00FA607F">
        <w:rPr>
          <w:rFonts w:ascii="DB Office" w:hAnsi="DB Office"/>
          <w:iCs/>
          <w:snapToGrid w:val="0"/>
          <w:sz w:val="22"/>
        </w:rPr>
        <w:t>auf die zunehmende Umweltverschmutzung aufmerksam</w:t>
      </w:r>
      <w:r w:rsidR="007F1B3A" w:rsidRPr="00FA607F">
        <w:rPr>
          <w:rFonts w:ascii="DB Office" w:hAnsi="DB Office"/>
          <w:iCs/>
          <w:snapToGrid w:val="0"/>
          <w:sz w:val="22"/>
        </w:rPr>
        <w:t xml:space="preserve"> machen.</w:t>
      </w:r>
    </w:p>
    <w:p w14:paraId="47713AC5" w14:textId="233B0BE6" w:rsidR="004E26B9" w:rsidRPr="004E26B9" w:rsidRDefault="00DD2197" w:rsidP="004E26B9">
      <w:pPr>
        <w:widowControl w:val="0"/>
        <w:spacing w:after="120"/>
        <w:rPr>
          <w:rFonts w:ascii="DB Office" w:hAnsi="DB Office"/>
          <w:iCs/>
          <w:snapToGrid w:val="0"/>
          <w:sz w:val="22"/>
        </w:rPr>
      </w:pPr>
      <w:r w:rsidRPr="004E26B9">
        <w:rPr>
          <w:rFonts w:ascii="DB Office" w:hAnsi="DB Office"/>
          <w:b/>
          <w:bCs/>
          <w:sz w:val="22"/>
          <w:szCs w:val="22"/>
        </w:rPr>
        <w:t>Photovoltaik</w:t>
      </w:r>
      <w:r w:rsidR="00ED0B17" w:rsidRPr="004E26B9">
        <w:rPr>
          <w:rFonts w:ascii="DB Office" w:hAnsi="DB Office"/>
          <w:b/>
          <w:bCs/>
          <w:sz w:val="22"/>
          <w:szCs w:val="22"/>
        </w:rPr>
        <w:t xml:space="preserve"> auf dem Hallendach</w:t>
      </w:r>
    </w:p>
    <w:p w14:paraId="3AFCE150" w14:textId="1ABE491D" w:rsidR="004E26B9" w:rsidRPr="004E26B9" w:rsidRDefault="00DD2197" w:rsidP="004E26B9">
      <w:pPr>
        <w:widowControl w:val="0"/>
        <w:spacing w:after="120"/>
        <w:rPr>
          <w:rFonts w:ascii="DB Office" w:hAnsi="DB Office"/>
          <w:snapToGrid w:val="0"/>
          <w:sz w:val="22"/>
        </w:rPr>
      </w:pPr>
      <w:r w:rsidRPr="00B1202A">
        <w:rPr>
          <w:rFonts w:ascii="DB Office" w:hAnsi="DB Office"/>
          <w:sz w:val="22"/>
        </w:rPr>
        <w:t xml:space="preserve">Auf der südlichen Seite des Ost-West-Hallendaches ist seit Juli 2003 eine Photovoltaik-Anlage in Betrieb. </w:t>
      </w:r>
      <w:r w:rsidRPr="00B1202A">
        <w:rPr>
          <w:rFonts w:ascii="DB Office" w:hAnsi="DB Office"/>
          <w:snapToGrid w:val="0"/>
          <w:sz w:val="22"/>
        </w:rPr>
        <w:t xml:space="preserve">Auf 1.700 Quadratmetern wurden 780 Solarmodule in die Glasflächen integriert. Wie die Glasfelder hat auch jedes der Solarmodule andere Abmessungen. Die Einzelflächen sind 1,7 bis 2,6 Quadratmeter groß. Jährlich liefert die Solaranlage im Durchschnitt </w:t>
      </w:r>
      <w:r w:rsidR="00B1202A" w:rsidRPr="00B1202A">
        <w:rPr>
          <w:rFonts w:ascii="DB Office" w:hAnsi="DB Office"/>
          <w:snapToGrid w:val="0"/>
          <w:sz w:val="22"/>
        </w:rPr>
        <w:t xml:space="preserve">rund </w:t>
      </w:r>
      <w:r w:rsidRPr="00B1202A">
        <w:rPr>
          <w:rFonts w:ascii="DB Office" w:hAnsi="DB Office"/>
          <w:snapToGrid w:val="0"/>
          <w:sz w:val="22"/>
        </w:rPr>
        <w:t>1</w:t>
      </w:r>
      <w:r w:rsidR="00B1202A" w:rsidRPr="00B1202A">
        <w:rPr>
          <w:rFonts w:ascii="DB Office" w:hAnsi="DB Office"/>
          <w:snapToGrid w:val="0"/>
          <w:sz w:val="22"/>
        </w:rPr>
        <w:t>30</w:t>
      </w:r>
      <w:r w:rsidRPr="00B1202A">
        <w:rPr>
          <w:rFonts w:ascii="DB Office" w:hAnsi="DB Office"/>
          <w:snapToGrid w:val="0"/>
          <w:sz w:val="22"/>
        </w:rPr>
        <w:t>.000 Kilowattstunden</w:t>
      </w:r>
      <w:r w:rsidR="00175D0D" w:rsidRPr="00B1202A">
        <w:rPr>
          <w:rFonts w:ascii="DB Office" w:hAnsi="DB Office"/>
          <w:snapToGrid w:val="0"/>
          <w:sz w:val="22"/>
        </w:rPr>
        <w:t>.</w:t>
      </w:r>
    </w:p>
    <w:p w14:paraId="353504A3" w14:textId="5DE87C7E" w:rsidR="00C83CFC" w:rsidRPr="00A04DF8" w:rsidRDefault="00C83CFC" w:rsidP="00C83CFC">
      <w:pPr>
        <w:spacing w:after="120"/>
        <w:rPr>
          <w:rFonts w:ascii="DB Office" w:hAnsi="DB Office"/>
          <w:b/>
          <w:bCs/>
          <w:snapToGrid w:val="0"/>
          <w:sz w:val="22"/>
        </w:rPr>
      </w:pPr>
      <w:r w:rsidRPr="00A04DF8">
        <w:rPr>
          <w:rFonts w:ascii="DB Office" w:hAnsi="DB Office"/>
          <w:b/>
          <w:bCs/>
          <w:snapToGrid w:val="0"/>
          <w:sz w:val="22"/>
        </w:rPr>
        <w:t xml:space="preserve">Ein neues Verkehrskonzept für </w:t>
      </w:r>
      <w:r w:rsidR="00ED0B17">
        <w:rPr>
          <w:rFonts w:ascii="DB Office" w:hAnsi="DB Office"/>
          <w:b/>
          <w:bCs/>
          <w:snapToGrid w:val="0"/>
          <w:sz w:val="22"/>
        </w:rPr>
        <w:t>Berlin</w:t>
      </w:r>
    </w:p>
    <w:p w14:paraId="4DFFB8F5" w14:textId="02CF2348" w:rsidR="00C83CFC" w:rsidRPr="00A04DF8" w:rsidRDefault="00C83CFC" w:rsidP="00C83CFC">
      <w:pPr>
        <w:spacing w:after="120"/>
        <w:rPr>
          <w:rFonts w:ascii="DB Office" w:hAnsi="DB Office"/>
          <w:sz w:val="22"/>
          <w:szCs w:val="22"/>
        </w:rPr>
      </w:pPr>
      <w:bookmarkStart w:id="4" w:name="_Hlk69290911"/>
      <w:r w:rsidRPr="003919D8">
        <w:rPr>
          <w:rFonts w:ascii="DB Office" w:hAnsi="DB Office"/>
          <w:sz w:val="22"/>
          <w:szCs w:val="22"/>
        </w:rPr>
        <w:t>Um den vielen Bahnreisenden in der Hauptstadt gerecht zu werden, wurde Anfang der Neunzigerjahre ein Verkehrskonze</w:t>
      </w:r>
      <w:r>
        <w:rPr>
          <w:rFonts w:ascii="DB Office" w:hAnsi="DB Office"/>
          <w:sz w:val="22"/>
          <w:szCs w:val="22"/>
        </w:rPr>
        <w:t>pt</w:t>
      </w:r>
      <w:r w:rsidRPr="003919D8">
        <w:rPr>
          <w:rFonts w:ascii="DB Office" w:hAnsi="DB Office"/>
          <w:sz w:val="22"/>
          <w:szCs w:val="22"/>
        </w:rPr>
        <w:t xml:space="preserve"> mit dem Hauptbahnhof als zentralem Knotenpunkt beschlossen. </w:t>
      </w:r>
      <w:r w:rsidRPr="00A04DF8">
        <w:rPr>
          <w:rFonts w:ascii="DB Office" w:hAnsi="DB Office"/>
          <w:sz w:val="22"/>
          <w:szCs w:val="22"/>
        </w:rPr>
        <w:t>Die bestehende Ost</w:t>
      </w:r>
      <w:r w:rsidR="00C36A91">
        <w:rPr>
          <w:rFonts w:ascii="DB Office" w:hAnsi="DB Office"/>
          <w:sz w:val="22"/>
          <w:szCs w:val="22"/>
        </w:rPr>
        <w:t>-West</w:t>
      </w:r>
      <w:r w:rsidRPr="00A04DF8">
        <w:rPr>
          <w:rFonts w:ascii="DB Office" w:hAnsi="DB Office"/>
          <w:sz w:val="22"/>
          <w:szCs w:val="22"/>
        </w:rPr>
        <w:t>-Achse der viergleisigen Stadtbahn wurde saniert und elektrifiziert und mit einer neuen Nord-Süd-Achse verknüpft, die unter dem Tiergarten verläuft. Erstmals in der Geschichte Berlins entstand so ein Bahnhof für alle Fernzüge</w:t>
      </w:r>
      <w:r>
        <w:rPr>
          <w:rFonts w:ascii="DB Office" w:hAnsi="DB Office"/>
          <w:sz w:val="22"/>
          <w:szCs w:val="22"/>
        </w:rPr>
        <w:t xml:space="preserve"> - </w:t>
      </w:r>
      <w:r w:rsidRPr="00A04DF8">
        <w:rPr>
          <w:rFonts w:ascii="DB Office" w:hAnsi="DB Office"/>
          <w:sz w:val="22"/>
          <w:szCs w:val="22"/>
        </w:rPr>
        <w:t>der größte Kreuzungsbahnhof Europas. Dieser Bahnhofstyp ermöglicht besonders kurze Wege zum Umsteigen, weil er sich nicht in der Fläche ausdehnt, sondern die Züge auf zwei Ebenen fahren.</w:t>
      </w:r>
    </w:p>
    <w:p w14:paraId="66675D60" w14:textId="77777777" w:rsidR="00C83CFC" w:rsidRDefault="00C83CFC" w:rsidP="00C83CFC">
      <w:pPr>
        <w:spacing w:after="120"/>
        <w:rPr>
          <w:rFonts w:ascii="DB Office" w:hAnsi="DB Office"/>
          <w:sz w:val="22"/>
        </w:rPr>
      </w:pPr>
      <w:r w:rsidRPr="00235366">
        <w:rPr>
          <w:rFonts w:ascii="DB Office" w:hAnsi="DB Office"/>
          <w:sz w:val="22"/>
        </w:rPr>
        <w:t xml:space="preserve">Mit einem außerordentlichen Fahrplanwechsel gingen am 28. Mai 2006 die Nord-Süd-Verbindung und weitere Fern- und Regionalbahnhöfe in Betrieb. </w:t>
      </w:r>
      <w:bookmarkStart w:id="5" w:name="_Hlk69291038"/>
      <w:bookmarkEnd w:id="4"/>
      <w:r w:rsidRPr="007D2F40">
        <w:rPr>
          <w:rFonts w:ascii="DB Office" w:hAnsi="DB Office"/>
          <w:snapToGrid w:val="0"/>
          <w:sz w:val="22"/>
        </w:rPr>
        <w:t>Der Hauptbahnhof ist seitdem Kernstück der Bahnstrecken und das Herz des Berliner Fernverkehrs</w:t>
      </w:r>
      <w:r w:rsidRPr="00235366">
        <w:rPr>
          <w:rFonts w:ascii="DB Office" w:hAnsi="DB Office"/>
          <w:snapToGrid w:val="0"/>
          <w:sz w:val="22"/>
        </w:rPr>
        <w:t xml:space="preserve">. </w:t>
      </w:r>
      <w:bookmarkEnd w:id="5"/>
      <w:r w:rsidRPr="00235366">
        <w:rPr>
          <w:rFonts w:ascii="DB Office" w:hAnsi="DB Office"/>
          <w:sz w:val="22"/>
        </w:rPr>
        <w:t xml:space="preserve">Fern- und Regionalzüge von </w:t>
      </w:r>
      <w:r>
        <w:rPr>
          <w:rFonts w:ascii="DB Office" w:hAnsi="DB Office"/>
          <w:sz w:val="22"/>
        </w:rPr>
        <w:t>H</w:t>
      </w:r>
      <w:r w:rsidRPr="00235366">
        <w:rPr>
          <w:rFonts w:ascii="DB Office" w:hAnsi="DB Office"/>
          <w:sz w:val="22"/>
        </w:rPr>
        <w:t xml:space="preserve">amburg, Rostock, Stralsund und Stettin erreichen den Hauptbahnhof über den nördlichen Berliner Innenring und verlassen Berlin in Richtung Süden über den Bahnhof Berlin Südkreuz. Züge der Ost-West-Richtung und die S-Bahn fahren über die Stadtbahn. </w:t>
      </w:r>
    </w:p>
    <w:p w14:paraId="73CA5BEA" w14:textId="3A12BA3C" w:rsidR="00C83CFC" w:rsidRDefault="00C83CFC" w:rsidP="00C83CFC">
      <w:pPr>
        <w:spacing w:after="120"/>
        <w:rPr>
          <w:rFonts w:ascii="DB Office" w:hAnsi="DB Office"/>
          <w:sz w:val="22"/>
        </w:rPr>
      </w:pPr>
      <w:r w:rsidRPr="00023E50">
        <w:rPr>
          <w:rFonts w:ascii="DB Office" w:hAnsi="DB Office"/>
          <w:sz w:val="22"/>
        </w:rPr>
        <w:t xml:space="preserve">Die Anbindung des Hauptbahnhofs wird durch die neue City-S-Bahn noch besser. Die DB nimmt das erste Teilstück Ende </w:t>
      </w:r>
      <w:r>
        <w:rPr>
          <w:rFonts w:ascii="DB Office" w:hAnsi="DB Office"/>
          <w:sz w:val="22"/>
        </w:rPr>
        <w:t>nächsten Jahres</w:t>
      </w:r>
      <w:r w:rsidRPr="00023E50">
        <w:rPr>
          <w:rFonts w:ascii="DB Office" w:hAnsi="DB Office"/>
          <w:sz w:val="22"/>
        </w:rPr>
        <w:t xml:space="preserve"> in Betrieb. Zum Fahrplanwechsel im Dezember 2022 können Fahrgäste die Strecke zwischen Hauptbahnhof und nördlicher Ringbahn nutzen. Dann sind erstmals die stark frequentierten Stationen Gesundbrunnen und Hauptbahnhof durch eine direkte S-Bahn-Linie miteinander verbunden.</w:t>
      </w:r>
    </w:p>
    <w:p w14:paraId="7B7F68E2" w14:textId="77777777" w:rsidR="00EC226F" w:rsidRDefault="00EC226F" w:rsidP="00C83CFC">
      <w:pPr>
        <w:spacing w:after="120"/>
        <w:rPr>
          <w:rFonts w:ascii="DB Office" w:hAnsi="DB Office"/>
          <w:b/>
          <w:sz w:val="22"/>
        </w:rPr>
      </w:pPr>
      <w:bookmarkStart w:id="6" w:name="_GoBack"/>
      <w:bookmarkEnd w:id="6"/>
    </w:p>
    <w:p w14:paraId="12B0754D" w14:textId="4E4D07E0" w:rsidR="00175D0D" w:rsidRPr="00235366" w:rsidRDefault="006B6126" w:rsidP="00175D0D">
      <w:pPr>
        <w:spacing w:after="120"/>
        <w:rPr>
          <w:rFonts w:ascii="DB Office" w:hAnsi="DB Office"/>
          <w:b/>
          <w:sz w:val="22"/>
        </w:rPr>
      </w:pPr>
      <w:r>
        <w:rPr>
          <w:rFonts w:ascii="DB Office" w:hAnsi="DB Office"/>
          <w:b/>
          <w:sz w:val="22"/>
        </w:rPr>
        <w:lastRenderedPageBreak/>
        <w:t>Lehrter Bahnhof</w:t>
      </w:r>
      <w:r w:rsidR="00A86CB8">
        <w:rPr>
          <w:rFonts w:ascii="DB Office" w:hAnsi="DB Office"/>
          <w:b/>
          <w:sz w:val="22"/>
        </w:rPr>
        <w:t xml:space="preserve">: </w:t>
      </w:r>
      <w:r>
        <w:rPr>
          <w:rFonts w:ascii="DB Office" w:hAnsi="DB Office"/>
          <w:b/>
          <w:sz w:val="22"/>
        </w:rPr>
        <w:t xml:space="preserve">Ein </w:t>
      </w:r>
      <w:r w:rsidR="000A0EE6">
        <w:rPr>
          <w:rFonts w:ascii="DB Office" w:hAnsi="DB Office"/>
          <w:b/>
          <w:sz w:val="22"/>
        </w:rPr>
        <w:t>historischer</w:t>
      </w:r>
      <w:r w:rsidR="00175D0D" w:rsidRPr="00235366">
        <w:rPr>
          <w:rFonts w:ascii="DB Office" w:hAnsi="DB Office"/>
          <w:b/>
          <w:sz w:val="22"/>
        </w:rPr>
        <w:t xml:space="preserve"> Rückblick</w:t>
      </w:r>
    </w:p>
    <w:p w14:paraId="1690BDA1" w14:textId="531E436B" w:rsidR="00175D0D" w:rsidRPr="00235366" w:rsidRDefault="00BA7A79" w:rsidP="00BA7A79">
      <w:pPr>
        <w:spacing w:after="120"/>
        <w:rPr>
          <w:rFonts w:ascii="DB Office" w:hAnsi="DB Office"/>
          <w:sz w:val="22"/>
        </w:rPr>
      </w:pPr>
      <w:r w:rsidRPr="00BA7A79">
        <w:rPr>
          <w:rFonts w:ascii="DB Office" w:hAnsi="DB Office"/>
          <w:sz w:val="22"/>
        </w:rPr>
        <w:t xml:space="preserve">Der </w:t>
      </w:r>
      <w:r w:rsidR="00EE2A44">
        <w:rPr>
          <w:rFonts w:ascii="DB Office" w:hAnsi="DB Office"/>
          <w:sz w:val="22"/>
        </w:rPr>
        <w:t xml:space="preserve">Berliner </w:t>
      </w:r>
      <w:r w:rsidRPr="00BA7A79">
        <w:rPr>
          <w:rFonts w:ascii="DB Office" w:hAnsi="DB Office"/>
          <w:sz w:val="22"/>
        </w:rPr>
        <w:t>Hauptbahnhof entstand am Ort des ehemaligen Lehrter Bahnhofs</w:t>
      </w:r>
      <w:r w:rsidR="00B60816">
        <w:rPr>
          <w:rFonts w:ascii="DB Office" w:hAnsi="DB Office"/>
          <w:sz w:val="22"/>
        </w:rPr>
        <w:t xml:space="preserve">. </w:t>
      </w:r>
      <w:r w:rsidR="00175D0D" w:rsidRPr="00235366">
        <w:rPr>
          <w:rFonts w:ascii="DB Office" w:hAnsi="DB Office"/>
          <w:sz w:val="22"/>
        </w:rPr>
        <w:t>Der</w:t>
      </w:r>
      <w:r w:rsidR="00E54094">
        <w:rPr>
          <w:rFonts w:ascii="DB Office" w:hAnsi="DB Office"/>
          <w:sz w:val="22"/>
        </w:rPr>
        <w:t xml:space="preserve"> 1869 eröffnete </w:t>
      </w:r>
      <w:r>
        <w:rPr>
          <w:rFonts w:ascii="DB Office" w:hAnsi="DB Office"/>
          <w:sz w:val="22"/>
        </w:rPr>
        <w:t>Bahnhof</w:t>
      </w:r>
      <w:r w:rsidR="004E7137">
        <w:t xml:space="preserve"> </w:t>
      </w:r>
      <w:r w:rsidR="004E7137">
        <w:rPr>
          <w:rFonts w:ascii="DB Office" w:hAnsi="DB Office"/>
          <w:sz w:val="22"/>
        </w:rPr>
        <w:t>war A</w:t>
      </w:r>
      <w:r w:rsidR="00E54094" w:rsidRPr="00E54094">
        <w:rPr>
          <w:rFonts w:ascii="DB Office" w:hAnsi="DB Office"/>
          <w:sz w:val="22"/>
        </w:rPr>
        <w:t xml:space="preserve">usgangspunkt </w:t>
      </w:r>
      <w:r w:rsidR="00E54094">
        <w:rPr>
          <w:rFonts w:ascii="DB Office" w:hAnsi="DB Office"/>
          <w:sz w:val="22"/>
        </w:rPr>
        <w:t xml:space="preserve">für </w:t>
      </w:r>
      <w:r w:rsidR="001023A9">
        <w:rPr>
          <w:rFonts w:ascii="DB Office" w:hAnsi="DB Office"/>
          <w:sz w:val="22"/>
        </w:rPr>
        <w:t>die</w:t>
      </w:r>
      <w:r w:rsidR="00E54094">
        <w:rPr>
          <w:rFonts w:ascii="DB Office" w:hAnsi="DB Office"/>
          <w:sz w:val="22"/>
        </w:rPr>
        <w:t xml:space="preserve"> </w:t>
      </w:r>
      <w:r w:rsidR="00E54094" w:rsidRPr="00E54094">
        <w:rPr>
          <w:rFonts w:ascii="DB Office" w:hAnsi="DB Office"/>
          <w:sz w:val="22"/>
        </w:rPr>
        <w:t>Lehrter Bahn, die Hannover über Lehrte mit Berlin verband.</w:t>
      </w:r>
      <w:r w:rsidR="00E54094">
        <w:rPr>
          <w:rFonts w:ascii="DB Office" w:hAnsi="DB Office"/>
          <w:sz w:val="22"/>
        </w:rPr>
        <w:t xml:space="preserve"> </w:t>
      </w:r>
      <w:r w:rsidR="008774CA">
        <w:rPr>
          <w:rFonts w:ascii="DB Office" w:hAnsi="DB Office"/>
          <w:sz w:val="22"/>
        </w:rPr>
        <w:t xml:space="preserve">Ab </w:t>
      </w:r>
      <w:r w:rsidR="00175D0D" w:rsidRPr="00235366">
        <w:rPr>
          <w:rFonts w:ascii="DB Office" w:hAnsi="DB Office"/>
          <w:sz w:val="22"/>
        </w:rPr>
        <w:t xml:space="preserve">1884 starteten </w:t>
      </w:r>
      <w:r w:rsidR="00DA36E1">
        <w:rPr>
          <w:rFonts w:ascii="DB Office" w:hAnsi="DB Office"/>
          <w:sz w:val="22"/>
        </w:rPr>
        <w:t xml:space="preserve">hier </w:t>
      </w:r>
      <w:r w:rsidR="00175D0D" w:rsidRPr="00235366">
        <w:rPr>
          <w:rFonts w:ascii="DB Office" w:hAnsi="DB Office"/>
          <w:sz w:val="22"/>
        </w:rPr>
        <w:t>auch die Züge nach Hamburg, Bremen und Bremerhaven.</w:t>
      </w:r>
    </w:p>
    <w:p w14:paraId="49C774DF" w14:textId="77777777" w:rsidR="00175D0D" w:rsidRPr="00235366" w:rsidRDefault="00175D0D" w:rsidP="00175D0D">
      <w:pPr>
        <w:spacing w:after="120"/>
        <w:rPr>
          <w:rFonts w:ascii="DB Office" w:hAnsi="DB Office"/>
          <w:sz w:val="22"/>
        </w:rPr>
      </w:pPr>
      <w:r w:rsidRPr="00235366">
        <w:rPr>
          <w:rFonts w:ascii="DB Office" w:hAnsi="DB Office"/>
          <w:sz w:val="22"/>
        </w:rPr>
        <w:t xml:space="preserve">Die Bahnsteige des Lehrter Bahnhofs wurden von einer eindrucksvollen Halle überspannt, die zur Spree hin einen repräsentativen Kopfbau nach den Plänen der Baumeister Lent, Scholz und </w:t>
      </w:r>
      <w:proofErr w:type="spellStart"/>
      <w:r w:rsidRPr="00235366">
        <w:rPr>
          <w:rFonts w:ascii="DB Office" w:hAnsi="DB Office"/>
          <w:sz w:val="22"/>
        </w:rPr>
        <w:t>Lapierre</w:t>
      </w:r>
      <w:proofErr w:type="spellEnd"/>
      <w:r w:rsidRPr="00235366">
        <w:rPr>
          <w:rFonts w:ascii="DB Office" w:hAnsi="DB Office"/>
          <w:sz w:val="22"/>
        </w:rPr>
        <w:t xml:space="preserve"> erhielt. Zahlreiche geschichtliche Ereignisse sind mit dem Lehrter Bahnhof verbunden: der Rückzug des Reichskanzlers Otto von Bismarck aus der Politik 1890, Franz Kruckenbergs Testfahrten des „Schienenzeppelin" 1930, die Aufnahme des Schnellverkehrs auf der Schiene mit dem Dieseltriebwagen „Fliegender Hamburger" 1933. Bombentreffer beschädigten den Bahnhof 1943 schwer. </w:t>
      </w:r>
    </w:p>
    <w:p w14:paraId="68D36807" w14:textId="0EDE4DDE" w:rsidR="00703C2A" w:rsidRPr="00964649" w:rsidRDefault="00175D0D" w:rsidP="00703C2A">
      <w:pPr>
        <w:spacing w:after="240"/>
        <w:rPr>
          <w:rFonts w:ascii="DB Office" w:hAnsi="DB Office"/>
          <w:sz w:val="22"/>
        </w:rPr>
      </w:pPr>
      <w:r w:rsidRPr="00235366">
        <w:rPr>
          <w:rFonts w:ascii="DB Office" w:hAnsi="DB Office"/>
          <w:sz w:val="22"/>
        </w:rPr>
        <w:t xml:space="preserve">Mit der Teilung Deutschlands verlor </w:t>
      </w:r>
      <w:r>
        <w:rPr>
          <w:rFonts w:ascii="DB Office" w:hAnsi="DB Office"/>
          <w:sz w:val="22"/>
        </w:rPr>
        <w:t>der Bahnhof</w:t>
      </w:r>
      <w:r w:rsidRPr="00235366">
        <w:rPr>
          <w:rFonts w:ascii="DB Office" w:hAnsi="DB Office"/>
          <w:sz w:val="22"/>
        </w:rPr>
        <w:t xml:space="preserve"> </w:t>
      </w:r>
      <w:r>
        <w:rPr>
          <w:rFonts w:ascii="DB Office" w:hAnsi="DB Office"/>
          <w:sz w:val="22"/>
        </w:rPr>
        <w:t>seine</w:t>
      </w:r>
      <w:r w:rsidRPr="00235366">
        <w:rPr>
          <w:rFonts w:ascii="DB Office" w:hAnsi="DB Office"/>
          <w:sz w:val="22"/>
        </w:rPr>
        <w:t xml:space="preserve"> Bedeutung: Seit 1948 war Berlin Friedrichstraße Ausgangs- und Endpunkt der Fernzüge im Interzonen-Verkehr, 1952 wurde der Verkehr zum Lehrter Bahnhof gänzlich eingestellt. Die Ruine des einstigen Prachtbaus wurde 1959 gesprengt. Nur noch der Name der nahegelegenen S-Bahnstation „Lehrter Stadtbahnhof“ erinnerte an den einstigen Fernbahnhof. Der Lehrter Stadtbahnhof wich 2002 der letzten großen Baugrube für den neuen Hauptbahnhof.</w:t>
      </w:r>
    </w:p>
    <w:p w14:paraId="4ABB8F8E" w14:textId="77777777" w:rsidR="001F7913" w:rsidRPr="007E0C1E" w:rsidRDefault="001F7913" w:rsidP="00703C2A">
      <w:pPr>
        <w:pStyle w:val="berschrift1"/>
        <w:spacing w:after="240"/>
        <w:rPr>
          <w:rFonts w:ascii="DB Office" w:hAnsi="DB Office"/>
        </w:rPr>
      </w:pPr>
      <w:r w:rsidRPr="007E0C1E">
        <w:rPr>
          <w:rFonts w:ascii="DB Office" w:hAnsi="DB Office"/>
        </w:rPr>
        <w:t>Berlin Hauptbahnhof in Zahlen</w:t>
      </w:r>
    </w:p>
    <w:p w14:paraId="187F1028" w14:textId="7A819C66" w:rsidR="001F7913" w:rsidRPr="007E0C1E" w:rsidRDefault="001F7913" w:rsidP="00821F9D">
      <w:pPr>
        <w:numPr>
          <w:ilvl w:val="0"/>
          <w:numId w:val="2"/>
        </w:numPr>
        <w:spacing w:after="120"/>
        <w:ind w:left="714" w:hanging="357"/>
        <w:rPr>
          <w:rFonts w:ascii="DB Office" w:hAnsi="DB Office"/>
          <w:snapToGrid w:val="0"/>
          <w:sz w:val="22"/>
        </w:rPr>
      </w:pPr>
      <w:r w:rsidRPr="007E0C1E">
        <w:rPr>
          <w:rFonts w:ascii="DB Office" w:hAnsi="DB Office"/>
          <w:snapToGrid w:val="0"/>
          <w:sz w:val="22"/>
        </w:rPr>
        <w:t xml:space="preserve">Rund 330.000 Reisende und </w:t>
      </w:r>
      <w:proofErr w:type="spellStart"/>
      <w:proofErr w:type="gramStart"/>
      <w:r w:rsidRPr="007E0C1E">
        <w:rPr>
          <w:rFonts w:ascii="DB Office" w:hAnsi="DB Office"/>
          <w:snapToGrid w:val="0"/>
          <w:sz w:val="22"/>
        </w:rPr>
        <w:t>Besucher:innen</w:t>
      </w:r>
      <w:proofErr w:type="spellEnd"/>
      <w:proofErr w:type="gramEnd"/>
      <w:r w:rsidRPr="007E0C1E">
        <w:rPr>
          <w:rFonts w:ascii="DB Office" w:hAnsi="DB Office"/>
          <w:snapToGrid w:val="0"/>
          <w:sz w:val="22"/>
        </w:rPr>
        <w:t xml:space="preserve"> täglich</w:t>
      </w:r>
      <w:r w:rsidR="00AA08D7">
        <w:rPr>
          <w:rFonts w:ascii="DB Office" w:hAnsi="DB Office"/>
          <w:snapToGrid w:val="0"/>
          <w:sz w:val="22"/>
        </w:rPr>
        <w:t xml:space="preserve"> (2019)</w:t>
      </w:r>
    </w:p>
    <w:p w14:paraId="5D9B92A4" w14:textId="0A371577" w:rsidR="001F7913" w:rsidRPr="007E0C1E" w:rsidRDefault="001F7913" w:rsidP="00821F9D">
      <w:pPr>
        <w:numPr>
          <w:ilvl w:val="0"/>
          <w:numId w:val="2"/>
        </w:numPr>
        <w:spacing w:after="120"/>
        <w:ind w:left="714" w:hanging="357"/>
        <w:rPr>
          <w:rFonts w:ascii="DB Office" w:hAnsi="DB Office"/>
          <w:snapToGrid w:val="0"/>
          <w:sz w:val="22"/>
        </w:rPr>
      </w:pPr>
      <w:r w:rsidRPr="007E0C1E">
        <w:rPr>
          <w:rFonts w:ascii="DB Office" w:hAnsi="DB Office"/>
          <w:snapToGrid w:val="0"/>
          <w:sz w:val="22"/>
        </w:rPr>
        <w:t>Ca</w:t>
      </w:r>
      <w:r w:rsidR="006558A2" w:rsidRPr="007E0C1E">
        <w:rPr>
          <w:rFonts w:ascii="DB Office" w:hAnsi="DB Office"/>
          <w:snapToGrid w:val="0"/>
          <w:sz w:val="22"/>
        </w:rPr>
        <w:t>.</w:t>
      </w:r>
      <w:r w:rsidRPr="007E0C1E">
        <w:rPr>
          <w:rFonts w:ascii="DB Office" w:hAnsi="DB Office"/>
          <w:snapToGrid w:val="0"/>
          <w:sz w:val="22"/>
        </w:rPr>
        <w:t xml:space="preserve"> 1.300 </w:t>
      </w:r>
      <w:proofErr w:type="spellStart"/>
      <w:r w:rsidR="006A35E1" w:rsidRPr="007E0C1E">
        <w:rPr>
          <w:rFonts w:ascii="DB Office" w:hAnsi="DB Office"/>
          <w:snapToGrid w:val="0"/>
          <w:sz w:val="22"/>
        </w:rPr>
        <w:t>Zughalt</w:t>
      </w:r>
      <w:r w:rsidR="002A7C8A" w:rsidRPr="007E0C1E">
        <w:rPr>
          <w:rFonts w:ascii="DB Office" w:hAnsi="DB Office"/>
          <w:snapToGrid w:val="0"/>
          <w:sz w:val="22"/>
        </w:rPr>
        <w:t>e</w:t>
      </w:r>
      <w:proofErr w:type="spellEnd"/>
      <w:r w:rsidRPr="007E0C1E">
        <w:rPr>
          <w:rFonts w:ascii="DB Office" w:hAnsi="DB Office"/>
          <w:snapToGrid w:val="0"/>
          <w:sz w:val="22"/>
        </w:rPr>
        <w:t xml:space="preserve"> täglich (Fernverkehr, Regionalverkehr, S-Bahn)</w:t>
      </w:r>
    </w:p>
    <w:p w14:paraId="4E76EE2C" w14:textId="2E7ADA07" w:rsidR="001F7913" w:rsidRPr="007E0C1E" w:rsidRDefault="001F7913" w:rsidP="00821F9D">
      <w:pPr>
        <w:numPr>
          <w:ilvl w:val="0"/>
          <w:numId w:val="2"/>
        </w:numPr>
        <w:spacing w:after="120"/>
        <w:ind w:left="714" w:hanging="357"/>
        <w:rPr>
          <w:rFonts w:ascii="DB Office" w:hAnsi="DB Office"/>
          <w:snapToGrid w:val="0"/>
          <w:sz w:val="22"/>
        </w:rPr>
      </w:pPr>
      <w:r w:rsidRPr="007E0C1E">
        <w:rPr>
          <w:rFonts w:ascii="DB Office" w:hAnsi="DB Office"/>
          <w:snapToGrid w:val="0"/>
          <w:sz w:val="22"/>
        </w:rPr>
        <w:t>14 Bahnsteig</w:t>
      </w:r>
      <w:r w:rsidR="00327B2E">
        <w:rPr>
          <w:rFonts w:ascii="DB Office" w:hAnsi="DB Office"/>
          <w:snapToGrid w:val="0"/>
          <w:sz w:val="22"/>
        </w:rPr>
        <w:t>gleise</w:t>
      </w:r>
    </w:p>
    <w:p w14:paraId="439BE2A7" w14:textId="77777777" w:rsidR="001F7913" w:rsidRPr="007E0C1E" w:rsidRDefault="001F7913" w:rsidP="00821F9D">
      <w:pPr>
        <w:numPr>
          <w:ilvl w:val="0"/>
          <w:numId w:val="2"/>
        </w:numPr>
        <w:spacing w:after="120"/>
        <w:ind w:left="714" w:hanging="357"/>
        <w:rPr>
          <w:rFonts w:ascii="DB Office" w:hAnsi="DB Office"/>
          <w:snapToGrid w:val="0"/>
          <w:sz w:val="22"/>
        </w:rPr>
      </w:pPr>
      <w:r w:rsidRPr="007E0C1E">
        <w:rPr>
          <w:rFonts w:ascii="DB Office" w:hAnsi="DB Office"/>
          <w:snapToGrid w:val="0"/>
          <w:sz w:val="22"/>
        </w:rPr>
        <w:t>78.000 Quadratmeter Geschossfläche gesamt</w:t>
      </w:r>
    </w:p>
    <w:p w14:paraId="4E53043F" w14:textId="3778728F" w:rsidR="001F7913" w:rsidRPr="007E0C1E" w:rsidRDefault="001F7913" w:rsidP="00821F9D">
      <w:pPr>
        <w:numPr>
          <w:ilvl w:val="0"/>
          <w:numId w:val="2"/>
        </w:numPr>
        <w:spacing w:after="120"/>
        <w:ind w:left="714" w:hanging="357"/>
        <w:rPr>
          <w:rFonts w:ascii="DB Office" w:hAnsi="DB Office"/>
          <w:snapToGrid w:val="0"/>
          <w:sz w:val="22"/>
        </w:rPr>
      </w:pPr>
      <w:r w:rsidRPr="007E0C1E">
        <w:rPr>
          <w:rFonts w:ascii="DB Office" w:hAnsi="DB Office"/>
          <w:snapToGrid w:val="0"/>
          <w:sz w:val="22"/>
        </w:rPr>
        <w:t xml:space="preserve">15.600 Quadratmeter Gewerbefläche </w:t>
      </w:r>
    </w:p>
    <w:p w14:paraId="61D6CE16" w14:textId="77777777" w:rsidR="001F7913" w:rsidRPr="007E0C1E" w:rsidRDefault="001F7913" w:rsidP="002E05FA">
      <w:pPr>
        <w:numPr>
          <w:ilvl w:val="0"/>
          <w:numId w:val="2"/>
        </w:numPr>
        <w:spacing w:after="120"/>
        <w:rPr>
          <w:rFonts w:ascii="DB Office" w:hAnsi="DB Office"/>
          <w:snapToGrid w:val="0"/>
          <w:sz w:val="22"/>
        </w:rPr>
      </w:pPr>
      <w:r w:rsidRPr="007E0C1E">
        <w:rPr>
          <w:rFonts w:ascii="DB Office" w:hAnsi="DB Office"/>
          <w:snapToGrid w:val="0"/>
          <w:sz w:val="22"/>
        </w:rPr>
        <w:t>80 Geschäfte, davon über 20 Gastronomieeinrichtungen</w:t>
      </w:r>
    </w:p>
    <w:p w14:paraId="6F686A7F" w14:textId="0674E7B2" w:rsidR="001F7913" w:rsidRPr="007E0C1E" w:rsidRDefault="001F7913" w:rsidP="002E05FA">
      <w:pPr>
        <w:numPr>
          <w:ilvl w:val="0"/>
          <w:numId w:val="2"/>
        </w:numPr>
        <w:spacing w:after="120"/>
        <w:rPr>
          <w:rFonts w:ascii="DB Office" w:hAnsi="DB Office"/>
          <w:snapToGrid w:val="0"/>
          <w:sz w:val="22"/>
        </w:rPr>
      </w:pPr>
      <w:r w:rsidRPr="007E0C1E">
        <w:rPr>
          <w:rFonts w:ascii="DB Office" w:hAnsi="DB Office"/>
          <w:snapToGrid w:val="0"/>
          <w:sz w:val="22"/>
        </w:rPr>
        <w:t>11 Etagen in zwei Bürokomplexen (Bügelbauten)</w:t>
      </w:r>
    </w:p>
    <w:p w14:paraId="13CA7ECE" w14:textId="77777777" w:rsidR="001F7913" w:rsidRPr="007E0C1E" w:rsidRDefault="001F7913" w:rsidP="002E05FA">
      <w:pPr>
        <w:numPr>
          <w:ilvl w:val="0"/>
          <w:numId w:val="2"/>
        </w:numPr>
        <w:spacing w:after="120"/>
        <w:rPr>
          <w:rFonts w:ascii="DB Office" w:hAnsi="DB Office"/>
          <w:snapToGrid w:val="0"/>
          <w:sz w:val="22"/>
        </w:rPr>
      </w:pPr>
      <w:r w:rsidRPr="007E0C1E">
        <w:rPr>
          <w:rFonts w:ascii="DB Office" w:hAnsi="DB Office"/>
          <w:snapToGrid w:val="0"/>
          <w:sz w:val="22"/>
        </w:rPr>
        <w:t>54 Rolltreppen</w:t>
      </w:r>
    </w:p>
    <w:p w14:paraId="5A6F5144" w14:textId="77777777" w:rsidR="001F7913" w:rsidRPr="007E0C1E" w:rsidRDefault="001F7913" w:rsidP="002E05FA">
      <w:pPr>
        <w:numPr>
          <w:ilvl w:val="0"/>
          <w:numId w:val="2"/>
        </w:numPr>
        <w:spacing w:after="120"/>
        <w:rPr>
          <w:rFonts w:ascii="DB Office" w:hAnsi="DB Office"/>
          <w:snapToGrid w:val="0"/>
          <w:sz w:val="22"/>
        </w:rPr>
      </w:pPr>
      <w:r w:rsidRPr="007E0C1E">
        <w:rPr>
          <w:rFonts w:ascii="DB Office" w:hAnsi="DB Office"/>
          <w:snapToGrid w:val="0"/>
          <w:sz w:val="22"/>
        </w:rPr>
        <w:t>38 Aufzüge, davon sechs Panoramaaufzüge</w:t>
      </w:r>
    </w:p>
    <w:p w14:paraId="20826642" w14:textId="16E3EBDB" w:rsidR="00757F65" w:rsidRDefault="001F7913" w:rsidP="002E05FA">
      <w:pPr>
        <w:numPr>
          <w:ilvl w:val="0"/>
          <w:numId w:val="2"/>
        </w:numPr>
        <w:spacing w:after="120"/>
        <w:rPr>
          <w:rFonts w:ascii="DB Office" w:hAnsi="DB Office"/>
          <w:snapToGrid w:val="0"/>
          <w:sz w:val="22"/>
        </w:rPr>
      </w:pPr>
      <w:r w:rsidRPr="007E0C1E">
        <w:rPr>
          <w:rFonts w:ascii="DB Office" w:hAnsi="DB Office"/>
          <w:snapToGrid w:val="0"/>
          <w:sz w:val="22"/>
        </w:rPr>
        <w:t>860 PKW-Stellplätz</w:t>
      </w:r>
      <w:r w:rsidR="00A87F5E" w:rsidRPr="007E0C1E">
        <w:rPr>
          <w:rFonts w:ascii="DB Office" w:hAnsi="DB Office"/>
          <w:snapToGrid w:val="0"/>
          <w:sz w:val="22"/>
        </w:rPr>
        <w:t>e</w:t>
      </w:r>
    </w:p>
    <w:p w14:paraId="53BD125F" w14:textId="2EC14725" w:rsidR="00BB3F42" w:rsidRPr="00585BBE" w:rsidRDefault="001F7913" w:rsidP="00BB3F42">
      <w:pPr>
        <w:numPr>
          <w:ilvl w:val="0"/>
          <w:numId w:val="2"/>
        </w:numPr>
        <w:spacing w:after="120"/>
        <w:rPr>
          <w:rFonts w:ascii="DB Office" w:hAnsi="DB Office"/>
          <w:snapToGrid w:val="0"/>
          <w:sz w:val="22"/>
        </w:rPr>
      </w:pPr>
      <w:r w:rsidRPr="00BE1B75">
        <w:rPr>
          <w:rFonts w:ascii="DB Office" w:hAnsi="DB Office"/>
          <w:snapToGrid w:val="0"/>
          <w:sz w:val="22"/>
        </w:rPr>
        <w:t>1.700 Quadratmeter Solardachfläche mit 780 Solarmodule</w:t>
      </w:r>
      <w:r w:rsidR="00F445CC">
        <w:rPr>
          <w:rFonts w:ascii="DB Office" w:hAnsi="DB Office"/>
          <w:snapToGrid w:val="0"/>
          <w:sz w:val="22"/>
        </w:rPr>
        <w:t>n</w:t>
      </w:r>
    </w:p>
    <w:p w14:paraId="731DBEFF" w14:textId="0B0D481F" w:rsidR="004219FB" w:rsidRDefault="00EC226F" w:rsidP="004219FB">
      <w:pPr>
        <w:spacing w:after="120"/>
        <w:rPr>
          <w:rFonts w:ascii="DB Office" w:hAnsi="DB Office"/>
          <w:sz w:val="18"/>
          <w:szCs w:val="18"/>
        </w:rPr>
      </w:pPr>
      <w:r>
        <w:rPr>
          <w:noProof/>
        </w:rPr>
        <w:lastRenderedPageBreak/>
        <w:pict w14:anchorId="59A647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i1025" type="#_x0000_t75" style="width:295.2pt;height:225pt;visibility:visible;mso-wrap-style:square">
            <v:imagedata r:id="rId11" o:title=""/>
          </v:shape>
        </w:pict>
      </w:r>
      <w:r w:rsidR="004219FB">
        <w:rPr>
          <w:rFonts w:ascii="DB Office" w:hAnsi="DB Office"/>
          <w:snapToGrid w:val="0"/>
          <w:sz w:val="22"/>
        </w:rPr>
        <w:t xml:space="preserve">                                </w:t>
      </w:r>
      <w:r w:rsidR="00E322BC">
        <w:rPr>
          <w:rFonts w:ascii="DB Office" w:hAnsi="DB Office"/>
          <w:sz w:val="18"/>
          <w:szCs w:val="18"/>
        </w:rPr>
        <w:t>(</w:t>
      </w:r>
      <w:r w:rsidR="005467A5" w:rsidRPr="005467A5">
        <w:rPr>
          <w:rFonts w:ascii="DB Office" w:hAnsi="DB Office"/>
          <w:sz w:val="18"/>
          <w:szCs w:val="18"/>
        </w:rPr>
        <w:t xml:space="preserve">Berlin Hauptbahnhof </w:t>
      </w:r>
      <w:r w:rsidR="005467A5">
        <w:rPr>
          <w:rFonts w:ascii="DB Office" w:hAnsi="DB Office"/>
          <w:sz w:val="18"/>
          <w:szCs w:val="18"/>
        </w:rPr>
        <w:t xml:space="preserve">in </w:t>
      </w:r>
      <w:r w:rsidR="005467A5" w:rsidRPr="005467A5">
        <w:rPr>
          <w:rFonts w:ascii="DB Office" w:hAnsi="DB Office"/>
          <w:sz w:val="18"/>
          <w:szCs w:val="18"/>
        </w:rPr>
        <w:t xml:space="preserve">einer Südansicht über den Washingtonplatz </w:t>
      </w:r>
      <w:r w:rsidR="00D968D4">
        <w:rPr>
          <w:rFonts w:ascii="DB Office" w:hAnsi="DB Office"/>
          <w:sz w:val="18"/>
          <w:szCs w:val="18"/>
        </w:rPr>
        <w:t xml:space="preserve">                                              </w:t>
      </w:r>
      <w:r w:rsidR="005467A5" w:rsidRPr="005467A5">
        <w:rPr>
          <w:rFonts w:ascii="DB Office" w:hAnsi="DB Office"/>
          <w:sz w:val="18"/>
          <w:szCs w:val="18"/>
        </w:rPr>
        <w:t>hinweg mit der Spree im Vordergrund</w:t>
      </w:r>
      <w:r w:rsidR="005467A5">
        <w:rPr>
          <w:rFonts w:ascii="DB Office" w:hAnsi="DB Office"/>
          <w:sz w:val="18"/>
          <w:szCs w:val="18"/>
        </w:rPr>
        <w:t xml:space="preserve">. </w:t>
      </w:r>
      <w:r w:rsidR="00E322BC">
        <w:rPr>
          <w:rFonts w:ascii="DB Office" w:hAnsi="DB Office"/>
          <w:sz w:val="18"/>
          <w:szCs w:val="18"/>
        </w:rPr>
        <w:t>© DB AG / Christian Bedeschinski)</w:t>
      </w:r>
    </w:p>
    <w:p w14:paraId="17947E31" w14:textId="77777777" w:rsidR="005F3FC2" w:rsidRPr="00D968D4" w:rsidRDefault="005F3FC2" w:rsidP="004219FB">
      <w:pPr>
        <w:spacing w:after="120"/>
        <w:rPr>
          <w:rFonts w:ascii="DB Office" w:hAnsi="DB Office"/>
          <w:sz w:val="18"/>
          <w:szCs w:val="18"/>
        </w:rPr>
      </w:pPr>
    </w:p>
    <w:p w14:paraId="2487EBCE" w14:textId="4E4D6AF6" w:rsidR="0071279E" w:rsidRDefault="00EC226F" w:rsidP="008146E5">
      <w:r>
        <w:rPr>
          <w:noProof/>
        </w:rPr>
        <w:pict w14:anchorId="60C04736">
          <v:shape id="_x0000_i1026" type="#_x0000_t75" style="width:296.4pt;height:173.4pt;visibility:visible;mso-wrap-style:square">
            <v:imagedata r:id="rId12" o:title=""/>
          </v:shape>
        </w:pict>
      </w:r>
    </w:p>
    <w:p w14:paraId="5127F532" w14:textId="5E66C0B8" w:rsidR="0071279E" w:rsidRDefault="00FB1EC2" w:rsidP="00E75C59">
      <w:pPr>
        <w:rPr>
          <w:rFonts w:ascii="DB Office" w:hAnsi="DB Office"/>
          <w:sz w:val="18"/>
          <w:szCs w:val="18"/>
        </w:rPr>
      </w:pPr>
      <w:r>
        <w:rPr>
          <w:rFonts w:ascii="DB Office" w:hAnsi="DB Office"/>
          <w:sz w:val="18"/>
          <w:szCs w:val="18"/>
        </w:rPr>
        <w:t>(</w:t>
      </w:r>
      <w:r w:rsidR="00E75C59" w:rsidRPr="00E75C59">
        <w:rPr>
          <w:rFonts w:ascii="DB Office" w:hAnsi="DB Office"/>
          <w:sz w:val="18"/>
          <w:szCs w:val="18"/>
        </w:rPr>
        <w:t>Blick in die Bahnsteighalle</w:t>
      </w:r>
      <w:r w:rsidR="001343E8">
        <w:rPr>
          <w:rFonts w:ascii="DB Office" w:hAnsi="DB Office"/>
          <w:sz w:val="18"/>
          <w:szCs w:val="18"/>
        </w:rPr>
        <w:t>.</w:t>
      </w:r>
      <w:r w:rsidR="008146E5">
        <w:rPr>
          <w:rFonts w:ascii="DB Office" w:hAnsi="DB Office"/>
          <w:sz w:val="18"/>
          <w:szCs w:val="18"/>
        </w:rPr>
        <w:t xml:space="preserve"> </w:t>
      </w:r>
      <w:r w:rsidR="00C60E43">
        <w:rPr>
          <w:rFonts w:ascii="DB Office" w:hAnsi="DB Office"/>
          <w:sz w:val="18"/>
          <w:szCs w:val="18"/>
        </w:rPr>
        <w:t xml:space="preserve">© </w:t>
      </w:r>
      <w:r w:rsidR="008146E5" w:rsidRPr="008146E5">
        <w:rPr>
          <w:rFonts w:ascii="DB Office" w:hAnsi="DB Office"/>
          <w:sz w:val="18"/>
          <w:szCs w:val="18"/>
        </w:rPr>
        <w:t xml:space="preserve">DB AG / </w:t>
      </w:r>
      <w:r w:rsidR="00E75C59">
        <w:rPr>
          <w:rFonts w:ascii="DB Office" w:hAnsi="DB Office"/>
          <w:sz w:val="18"/>
          <w:szCs w:val="18"/>
        </w:rPr>
        <w:t>Max Lautenschläger</w:t>
      </w:r>
      <w:r w:rsidR="008146E5">
        <w:rPr>
          <w:rFonts w:ascii="DB Office" w:hAnsi="DB Office"/>
          <w:sz w:val="18"/>
          <w:szCs w:val="18"/>
        </w:rPr>
        <w:t>)</w:t>
      </w:r>
    </w:p>
    <w:p w14:paraId="27F25DF2" w14:textId="58E0E01E" w:rsidR="0071279E" w:rsidRDefault="0071279E" w:rsidP="00DD2197"/>
    <w:p w14:paraId="4602B584" w14:textId="77777777" w:rsidR="003F4F8B" w:rsidRDefault="003F4F8B" w:rsidP="00DD2197"/>
    <w:p w14:paraId="06FF938F" w14:textId="77777777" w:rsidR="00BB3F42" w:rsidRPr="00FA607F" w:rsidRDefault="00BB3F42" w:rsidP="00BB3F42">
      <w:pPr>
        <w:spacing w:after="120"/>
        <w:rPr>
          <w:rFonts w:ascii="DB Office" w:hAnsi="DB Office"/>
          <w:sz w:val="22"/>
          <w:szCs w:val="22"/>
        </w:rPr>
      </w:pPr>
      <w:r w:rsidRPr="00FA607F">
        <w:rPr>
          <w:rFonts w:ascii="DB Office" w:hAnsi="DB Office"/>
          <w:snapToGrid w:val="0"/>
          <w:sz w:val="22"/>
          <w:szCs w:val="22"/>
          <w:u w:val="single"/>
        </w:rPr>
        <w:t xml:space="preserve">Weitere Informationen unter: </w:t>
      </w:r>
    </w:p>
    <w:p w14:paraId="427CBD93" w14:textId="77777777" w:rsidR="001F5474" w:rsidRPr="008D496D" w:rsidRDefault="00EC226F" w:rsidP="00BB3F42">
      <w:pPr>
        <w:rPr>
          <w:rStyle w:val="Hyperlink"/>
          <w:rFonts w:ascii="DB Office" w:hAnsi="DB Office"/>
          <w:color w:val="auto"/>
          <w:sz w:val="22"/>
          <w:szCs w:val="22"/>
          <w:u w:val="none"/>
        </w:rPr>
      </w:pPr>
      <w:hyperlink r:id="rId13" w:history="1">
        <w:r w:rsidR="001F5474" w:rsidRPr="008D496D">
          <w:rPr>
            <w:rStyle w:val="Hyperlink"/>
            <w:rFonts w:ascii="DB Office" w:hAnsi="DB Office"/>
            <w:color w:val="auto"/>
            <w:sz w:val="22"/>
            <w:szCs w:val="22"/>
            <w:u w:val="none"/>
          </w:rPr>
          <w:t>www.bahnhof.de/bahnhof-de/bahnhof/Berlin-Hauptbahnhof-1029794</w:t>
        </w:r>
      </w:hyperlink>
    </w:p>
    <w:p w14:paraId="35ABA327" w14:textId="2AF45A52" w:rsidR="00F445CC" w:rsidRPr="008D496D" w:rsidRDefault="00F445CC" w:rsidP="00BB3F42">
      <w:pPr>
        <w:rPr>
          <w:rStyle w:val="Hyperlink"/>
          <w:rFonts w:ascii="DB Office" w:hAnsi="DB Office"/>
          <w:color w:val="auto"/>
          <w:sz w:val="22"/>
          <w:szCs w:val="22"/>
          <w:u w:val="none"/>
        </w:rPr>
      </w:pPr>
      <w:r w:rsidRPr="008D496D">
        <w:rPr>
          <w:rStyle w:val="Hyperlink"/>
          <w:rFonts w:ascii="DB Office" w:hAnsi="DB Office"/>
          <w:color w:val="auto"/>
          <w:sz w:val="22"/>
          <w:szCs w:val="22"/>
          <w:u w:val="none"/>
        </w:rPr>
        <w:t>www.einkaufsbahnhof.de/berlin-hauptbahnhof/veranstaltungen</w:t>
      </w:r>
    </w:p>
    <w:p w14:paraId="2AD3EDDF" w14:textId="6F81AFF8" w:rsidR="00BB3F42" w:rsidRPr="008D496D" w:rsidRDefault="00EC226F" w:rsidP="00BB3F42">
      <w:pPr>
        <w:rPr>
          <w:rFonts w:ascii="DB Office" w:hAnsi="DB Office"/>
          <w:sz w:val="22"/>
          <w:szCs w:val="22"/>
        </w:rPr>
      </w:pPr>
      <w:hyperlink r:id="rId14" w:history="1">
        <w:r w:rsidR="00641299" w:rsidRPr="008D496D">
          <w:rPr>
            <w:rStyle w:val="Hyperlink"/>
            <w:rFonts w:ascii="DB Office" w:hAnsi="DB Office"/>
            <w:color w:val="auto"/>
            <w:sz w:val="22"/>
            <w:szCs w:val="22"/>
            <w:u w:val="none"/>
          </w:rPr>
          <w:t>www.everyworks.de</w:t>
        </w:r>
      </w:hyperlink>
    </w:p>
    <w:p w14:paraId="05A78756" w14:textId="77777777" w:rsidR="00BB3F42" w:rsidRPr="0071279E" w:rsidRDefault="00BB3F42" w:rsidP="00DD2197">
      <w:pPr>
        <w:rPr>
          <w:rFonts w:ascii="DB Office" w:hAnsi="DB Office"/>
          <w:sz w:val="22"/>
          <w:szCs w:val="22"/>
        </w:rPr>
      </w:pPr>
    </w:p>
    <w:sectPr w:rsidR="00BB3F42" w:rsidRPr="0071279E" w:rsidSect="00152452">
      <w:headerReference w:type="default" r:id="rId15"/>
      <w:footerReference w:type="default" r:id="rId16"/>
      <w:headerReference w:type="first" r:id="rId17"/>
      <w:footerReference w:type="first" r:id="rId18"/>
      <w:pgSz w:w="11907" w:h="16840" w:code="9"/>
      <w:pgMar w:top="3686" w:right="2977" w:bottom="1775" w:left="1134" w:header="550" w:footer="19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4B6217" w14:textId="77777777" w:rsidR="00593685" w:rsidRDefault="00593685">
      <w:r>
        <w:separator/>
      </w:r>
    </w:p>
  </w:endnote>
  <w:endnote w:type="continuationSeparator" w:id="0">
    <w:p w14:paraId="1A3752DD" w14:textId="77777777" w:rsidR="00593685" w:rsidRDefault="00593685">
      <w:r>
        <w:continuationSeparator/>
      </w:r>
    </w:p>
  </w:endnote>
  <w:endnote w:type="continuationNotice" w:id="1">
    <w:p w14:paraId="62FC5771" w14:textId="77777777" w:rsidR="00593685" w:rsidRDefault="005936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B Office">
    <w:panose1 w:val="020B0604020202020204"/>
    <w:charset w:val="00"/>
    <w:family w:val="swiss"/>
    <w:pitch w:val="variable"/>
    <w:sig w:usb0="A00000AF" w:usb1="1000204B" w:usb2="00000000" w:usb3="00000000" w:csb0="00000093"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608"/>
    </w:tblGrid>
    <w:tr w:rsidR="00DD2197" w14:paraId="4B3DE1E5" w14:textId="77777777" w:rsidTr="00D10133">
      <w:trPr>
        <w:trHeight w:val="10206"/>
      </w:trPr>
      <w:tc>
        <w:tcPr>
          <w:tcW w:w="2608" w:type="dxa"/>
          <w:tcBorders>
            <w:top w:val="nil"/>
            <w:left w:val="nil"/>
            <w:bottom w:val="nil"/>
            <w:right w:val="nil"/>
          </w:tcBorders>
          <w:shd w:val="clear" w:color="auto" w:fill="auto"/>
          <w:vAlign w:val="bottom"/>
        </w:tcPr>
        <w:p w14:paraId="1A6610FB" w14:textId="77777777" w:rsidR="000B1F70" w:rsidRPr="000B1F70" w:rsidRDefault="000B1F70" w:rsidP="000B1F70">
          <w:pPr>
            <w:framePr w:w="2608" w:h="10206" w:hRule="exact" w:wrap="around" w:hAnchor="margin" w:x="7967" w:y="1526"/>
            <w:rPr>
              <w:rFonts w:ascii="DB Office" w:hAnsi="DB Office"/>
              <w:sz w:val="18"/>
            </w:rPr>
          </w:pPr>
          <w:r w:rsidRPr="000B1F70">
            <w:rPr>
              <w:rFonts w:ascii="DB Office" w:hAnsi="DB Office"/>
              <w:sz w:val="18"/>
            </w:rPr>
            <w:t>Katharina Junge</w:t>
          </w:r>
        </w:p>
        <w:p w14:paraId="58A6303E" w14:textId="77777777" w:rsidR="000B1F70" w:rsidRPr="000B1F70" w:rsidRDefault="000B1F70" w:rsidP="000B1F70">
          <w:pPr>
            <w:framePr w:w="2608" w:h="10206" w:hRule="exact" w:wrap="around" w:hAnchor="margin" w:x="7967" w:y="1526"/>
            <w:rPr>
              <w:rFonts w:ascii="DB Office" w:hAnsi="DB Office"/>
              <w:sz w:val="18"/>
            </w:rPr>
          </w:pPr>
          <w:r w:rsidRPr="000B1F70">
            <w:rPr>
              <w:rFonts w:ascii="DB Office" w:hAnsi="DB Office"/>
              <w:sz w:val="18"/>
            </w:rPr>
            <w:t>Leiterin Kommunikation Personenbahnhöfe, Sicherheit und Großprojekte</w:t>
          </w:r>
        </w:p>
        <w:p w14:paraId="7A95AA2A" w14:textId="77777777" w:rsidR="000B1F70" w:rsidRPr="000B1F70" w:rsidRDefault="000B1F70" w:rsidP="000B1F70">
          <w:pPr>
            <w:framePr w:w="2608" w:h="10206" w:hRule="exact" w:wrap="around" w:hAnchor="margin" w:x="7967" w:y="1526"/>
            <w:rPr>
              <w:rFonts w:ascii="DB Office" w:hAnsi="DB Office"/>
              <w:sz w:val="18"/>
            </w:rPr>
          </w:pPr>
          <w:r w:rsidRPr="000B1F70">
            <w:rPr>
              <w:rFonts w:ascii="DB Office" w:hAnsi="DB Office"/>
              <w:sz w:val="18"/>
            </w:rPr>
            <w:t>Tel. +49(0) 30 297-62721</w:t>
          </w:r>
        </w:p>
        <w:p w14:paraId="5AADFFD2" w14:textId="77777777" w:rsidR="000B1F70" w:rsidRPr="000B1F70" w:rsidRDefault="000B1F70" w:rsidP="000B1F70">
          <w:pPr>
            <w:framePr w:w="2608" w:h="10206" w:hRule="exact" w:wrap="around" w:hAnchor="margin" w:x="7967" w:y="1526"/>
            <w:rPr>
              <w:rFonts w:ascii="DB Office" w:hAnsi="DB Office"/>
              <w:sz w:val="18"/>
            </w:rPr>
          </w:pPr>
          <w:r w:rsidRPr="000B1F70">
            <w:rPr>
              <w:rFonts w:ascii="DB Office" w:hAnsi="DB Office"/>
              <w:sz w:val="18"/>
            </w:rPr>
            <w:t>presse@deutschebahn.com</w:t>
          </w:r>
        </w:p>
        <w:p w14:paraId="4C1E8E17" w14:textId="427C57CF" w:rsidR="00DD2197" w:rsidRPr="00D10133" w:rsidRDefault="000B1F70" w:rsidP="00D10133">
          <w:pPr>
            <w:framePr w:w="2608" w:h="10206" w:hRule="exact" w:wrap="around" w:hAnchor="margin" w:x="7967" w:y="1526"/>
            <w:rPr>
              <w:rFonts w:ascii="DB Office" w:hAnsi="DB Office" w:cs="Arial"/>
              <w:sz w:val="18"/>
              <w:szCs w:val="18"/>
            </w:rPr>
          </w:pPr>
          <w:r w:rsidRPr="000B1F70">
            <w:rPr>
              <w:rFonts w:ascii="DB Office" w:hAnsi="DB Office"/>
              <w:sz w:val="18"/>
            </w:rPr>
            <w:t>www.deutschebahn.com/presse twitter.com/</w:t>
          </w:r>
          <w:proofErr w:type="spellStart"/>
          <w:r w:rsidRPr="000B1F70">
            <w:rPr>
              <w:rFonts w:ascii="DB Office" w:hAnsi="DB Office"/>
              <w:sz w:val="18"/>
            </w:rPr>
            <w:t>DB_Presse</w:t>
          </w:r>
          <w:proofErr w:type="spellEnd"/>
        </w:p>
      </w:tc>
    </w:tr>
  </w:tbl>
  <w:p w14:paraId="200FEA5B" w14:textId="77777777" w:rsidR="00DD2197" w:rsidRDefault="00DD2197" w:rsidP="00356312">
    <w:pPr>
      <w:framePr w:w="2608" w:h="10206" w:hRule="exact" w:wrap="around" w:hAnchor="margin" w:x="7967" w:y="1526"/>
    </w:pPr>
  </w:p>
  <w:tbl>
    <w:tblPr>
      <w:tblW w:w="0" w:type="auto"/>
      <w:tblCellMar>
        <w:left w:w="57" w:type="dxa"/>
        <w:right w:w="57" w:type="dxa"/>
      </w:tblCellMar>
      <w:tblLook w:val="01E0" w:firstRow="1" w:lastRow="1" w:firstColumn="1" w:lastColumn="1" w:noHBand="0" w:noVBand="0"/>
    </w:tblPr>
    <w:tblGrid>
      <w:gridCol w:w="5586"/>
      <w:gridCol w:w="708"/>
    </w:tblGrid>
    <w:tr w:rsidR="00DD2197" w:rsidRPr="00D10133" w14:paraId="0D9275D2" w14:textId="77777777" w:rsidTr="00965A3B">
      <w:tc>
        <w:tcPr>
          <w:tcW w:w="5586" w:type="dxa"/>
          <w:shd w:val="clear" w:color="auto" w:fill="auto"/>
        </w:tcPr>
        <w:p w14:paraId="1D9E6892" w14:textId="77777777" w:rsidR="00073219" w:rsidRPr="00122CB3" w:rsidRDefault="00073219" w:rsidP="00073219">
          <w:pPr>
            <w:pStyle w:val="Fuzeile"/>
            <w:rPr>
              <w:rFonts w:ascii="DB Office" w:hAnsi="DB Office"/>
              <w:sz w:val="18"/>
            </w:rPr>
          </w:pPr>
          <w:bookmarkStart w:id="8" w:name="Fuss_21"/>
          <w:bookmarkStart w:id="9" w:name="Fuss_1"/>
          <w:bookmarkEnd w:id="8"/>
          <w:bookmarkEnd w:id="9"/>
          <w:r>
            <w:rPr>
              <w:rFonts w:ascii="DB Office" w:hAnsi="DB Office"/>
              <w:sz w:val="18"/>
            </w:rPr>
            <w:t>Herausgeber: Deutsche Bahn AG</w:t>
          </w:r>
        </w:p>
        <w:p w14:paraId="611E75C4" w14:textId="77777777" w:rsidR="00073219" w:rsidRPr="00122CB3" w:rsidRDefault="00073219" w:rsidP="00073219">
          <w:pPr>
            <w:pStyle w:val="Fuzeile"/>
            <w:rPr>
              <w:rFonts w:ascii="DB Office" w:hAnsi="DB Office"/>
              <w:sz w:val="18"/>
            </w:rPr>
          </w:pPr>
          <w:bookmarkStart w:id="10" w:name="Fuss_22"/>
          <w:bookmarkEnd w:id="10"/>
          <w:r>
            <w:rPr>
              <w:rFonts w:ascii="DB Office" w:hAnsi="DB Office"/>
              <w:sz w:val="18"/>
            </w:rPr>
            <w:t>Potsdamer Platz 2, 10785 Berlin, Deutschland</w:t>
          </w:r>
        </w:p>
        <w:p w14:paraId="6898BA0A" w14:textId="77777777" w:rsidR="00073219" w:rsidRDefault="00073219" w:rsidP="00073219">
          <w:pPr>
            <w:pStyle w:val="Fuzeile"/>
            <w:rPr>
              <w:rFonts w:ascii="DB Office" w:hAnsi="DB Office"/>
              <w:sz w:val="18"/>
            </w:rPr>
          </w:pPr>
          <w:bookmarkStart w:id="11" w:name="Fuss_23"/>
          <w:bookmarkEnd w:id="11"/>
          <w:r>
            <w:rPr>
              <w:rFonts w:ascii="DB Office" w:hAnsi="DB Office"/>
              <w:sz w:val="18"/>
            </w:rPr>
            <w:t xml:space="preserve">Verantwortlich für den Inhalt: </w:t>
          </w:r>
        </w:p>
        <w:p w14:paraId="462609AB" w14:textId="1656C85E" w:rsidR="00DD2197" w:rsidRPr="00D10133" w:rsidRDefault="00073219" w:rsidP="00073219">
          <w:pPr>
            <w:pStyle w:val="Fuzeile"/>
            <w:rPr>
              <w:rFonts w:ascii="DB Office" w:hAnsi="DB Office"/>
              <w:sz w:val="18"/>
            </w:rPr>
          </w:pPr>
          <w:r>
            <w:rPr>
              <w:rFonts w:ascii="DB Office" w:hAnsi="DB Office"/>
              <w:sz w:val="18"/>
            </w:rPr>
            <w:t>Leiter Kommunikation und Marketing Oliver</w:t>
          </w:r>
          <w:r w:rsidR="00965A3B">
            <w:rPr>
              <w:rFonts w:ascii="DB Office" w:hAnsi="DB Office"/>
              <w:sz w:val="18"/>
            </w:rPr>
            <w:t xml:space="preserve"> </w:t>
          </w:r>
          <w:r>
            <w:rPr>
              <w:rFonts w:ascii="DB Office" w:hAnsi="DB Office"/>
              <w:sz w:val="18"/>
            </w:rPr>
            <w:t>Schumacher</w:t>
          </w:r>
        </w:p>
      </w:tc>
      <w:tc>
        <w:tcPr>
          <w:tcW w:w="708" w:type="dxa"/>
          <w:shd w:val="clear" w:color="auto" w:fill="auto"/>
          <w:vAlign w:val="bottom"/>
        </w:tcPr>
        <w:p w14:paraId="3C4DBE83" w14:textId="77777777" w:rsidR="00DD2197" w:rsidRPr="00D10133" w:rsidRDefault="00DD2197" w:rsidP="00D10133">
          <w:pPr>
            <w:pStyle w:val="Fuzeile"/>
            <w:rPr>
              <w:rFonts w:ascii="DB Office" w:hAnsi="DB Office"/>
              <w:sz w:val="18"/>
            </w:rPr>
          </w:pPr>
          <w:bookmarkStart w:id="12" w:name="Fuss_24"/>
          <w:bookmarkEnd w:id="12"/>
        </w:p>
      </w:tc>
    </w:tr>
  </w:tbl>
  <w:p w14:paraId="46BE9EAE" w14:textId="77777777" w:rsidR="00DD2197" w:rsidRDefault="00DD2197" w:rsidP="0076524A">
    <w:pPr>
      <w:pStyle w:val="Fuzeile"/>
    </w:pPr>
  </w:p>
  <w:p w14:paraId="19DA4531" w14:textId="77777777" w:rsidR="00DD2197" w:rsidRPr="00AF486E" w:rsidRDefault="00EC226F" w:rsidP="0076524A">
    <w:pPr>
      <w:pStyle w:val="Fuzeile"/>
    </w:pPr>
    <w:r>
      <w:rPr>
        <w:noProof/>
        <w:lang w:eastAsia="zh-CN"/>
      </w:rPr>
      <w:pict w14:anchorId="1C76ED43">
        <v:shapetype id="_x0000_t202" coordsize="21600,21600" o:spt="202" path="m,l,21600r21600,l21600,xe">
          <v:stroke joinstyle="miter"/>
          <v:path gradientshapeok="t" o:connecttype="rect"/>
        </v:shapetype>
        <v:shape id="_x0000_s2052" type="#_x0000_t202" style="position:absolute;margin-left:451.05pt;margin-top:789.2pt;width:6pt;height:6pt;z-index:251657216;mso-position-horizontal-relative:page;mso-position-vertical-relative:page" o:allowincell="f" filled="f" fillcolor="window" stroked="f">
          <v:textbox style="mso-next-textbox:#_x0000_s2052">
            <w:txbxContent>
              <w:p w14:paraId="5C7EBFFC" w14:textId="77777777" w:rsidR="00DD2197" w:rsidRDefault="00DD2197" w:rsidP="0076524A"/>
            </w:txbxContent>
          </v:textbox>
          <w10:wrap anchorx="page" anchory="page"/>
        </v:shape>
      </w:pict>
    </w:r>
  </w:p>
  <w:tbl>
    <w:tblPr>
      <w:tblW w:w="0" w:type="auto"/>
      <w:tblLayout w:type="fixed"/>
      <w:tblCellMar>
        <w:left w:w="70" w:type="dxa"/>
        <w:right w:w="70" w:type="dxa"/>
      </w:tblCellMar>
      <w:tblLook w:val="0000" w:firstRow="0" w:lastRow="0" w:firstColumn="0" w:lastColumn="0" w:noHBand="0" w:noVBand="0"/>
    </w:tblPr>
    <w:tblGrid>
      <w:gridCol w:w="9620"/>
    </w:tblGrid>
    <w:tr w:rsidR="00DD2197" w:rsidRPr="00AF486E" w14:paraId="5860D54F" w14:textId="77777777">
      <w:trPr>
        <w:cantSplit/>
      </w:trPr>
      <w:tc>
        <w:tcPr>
          <w:tcW w:w="9620" w:type="dxa"/>
        </w:tcPr>
        <w:p w14:paraId="659D2351" w14:textId="77777777" w:rsidR="00DD2197" w:rsidRPr="00AF486E" w:rsidRDefault="00DD2197" w:rsidP="0076524A">
          <w:pPr>
            <w:pStyle w:val="Fuzeile"/>
            <w:framePr w:w="284" w:h="227" w:hRule="exact" w:wrap="around" w:vAnchor="page" w:hAnchor="page" w:x="11251" w:y="15815"/>
            <w:rPr>
              <w:rFonts w:ascii="DB Office" w:hAnsi="DB Office"/>
              <w:sz w:val="18"/>
            </w:rPr>
          </w:pPr>
          <w:r w:rsidRPr="00AF486E">
            <w:rPr>
              <w:rStyle w:val="Seitenzahl"/>
              <w:rFonts w:ascii="DB Office" w:hAnsi="DB Office"/>
              <w:sz w:val="18"/>
            </w:rPr>
            <w:fldChar w:fldCharType="begin"/>
          </w:r>
          <w:r w:rsidRPr="00AF486E">
            <w:rPr>
              <w:rStyle w:val="Seitenzahl"/>
              <w:rFonts w:ascii="DB Office" w:hAnsi="DB Office"/>
              <w:sz w:val="18"/>
            </w:rPr>
            <w:instrText xml:space="preserve"> PAGE </w:instrText>
          </w:r>
          <w:r w:rsidRPr="00AF486E">
            <w:rPr>
              <w:rStyle w:val="Seitenzahl"/>
              <w:rFonts w:ascii="DB Office" w:hAnsi="DB Office"/>
              <w:sz w:val="18"/>
            </w:rPr>
            <w:fldChar w:fldCharType="separate"/>
          </w:r>
          <w:r w:rsidR="00FB4D69">
            <w:rPr>
              <w:rStyle w:val="Seitenzahl"/>
              <w:rFonts w:ascii="DB Office" w:hAnsi="DB Office"/>
              <w:noProof/>
              <w:sz w:val="18"/>
            </w:rPr>
            <w:t>2</w:t>
          </w:r>
          <w:r w:rsidRPr="00AF486E">
            <w:rPr>
              <w:rStyle w:val="Seitenzahl"/>
              <w:rFonts w:ascii="DB Office" w:hAnsi="DB Office"/>
              <w:sz w:val="18"/>
            </w:rPr>
            <w:fldChar w:fldCharType="end"/>
          </w:r>
          <w:r w:rsidRPr="00AF486E">
            <w:rPr>
              <w:rStyle w:val="Seitenzahl"/>
              <w:rFonts w:ascii="DB Office" w:hAnsi="DB Office"/>
              <w:sz w:val="18"/>
            </w:rPr>
            <w:t>/</w:t>
          </w:r>
          <w:r w:rsidRPr="00AF486E">
            <w:rPr>
              <w:rStyle w:val="Seitenzahl"/>
              <w:rFonts w:ascii="DB Office" w:hAnsi="DB Office"/>
              <w:sz w:val="18"/>
            </w:rPr>
            <w:fldChar w:fldCharType="begin"/>
          </w:r>
          <w:r w:rsidRPr="00AF486E">
            <w:rPr>
              <w:rStyle w:val="Seitenzahl"/>
              <w:rFonts w:ascii="DB Office" w:hAnsi="DB Office"/>
              <w:sz w:val="18"/>
            </w:rPr>
            <w:instrText xml:space="preserve"> NUMPAGES </w:instrText>
          </w:r>
          <w:r w:rsidRPr="00AF486E">
            <w:rPr>
              <w:rStyle w:val="Seitenzahl"/>
              <w:rFonts w:ascii="DB Office" w:hAnsi="DB Office"/>
              <w:sz w:val="18"/>
            </w:rPr>
            <w:fldChar w:fldCharType="separate"/>
          </w:r>
          <w:r w:rsidR="00FB4D69">
            <w:rPr>
              <w:rStyle w:val="Seitenzahl"/>
              <w:rFonts w:ascii="DB Office" w:hAnsi="DB Office"/>
              <w:noProof/>
              <w:sz w:val="18"/>
            </w:rPr>
            <w:t>4</w:t>
          </w:r>
          <w:r w:rsidRPr="00AF486E">
            <w:rPr>
              <w:rStyle w:val="Seitenzahl"/>
              <w:rFonts w:ascii="DB Office" w:hAnsi="DB Office"/>
              <w:sz w:val="18"/>
            </w:rPr>
            <w:fldChar w:fldCharType="end"/>
          </w:r>
        </w:p>
      </w:tc>
    </w:tr>
  </w:tbl>
  <w:p w14:paraId="15E40D58" w14:textId="77777777" w:rsidR="00DD2197" w:rsidRPr="00AF486E" w:rsidRDefault="00DD2197">
    <w:pPr>
      <w:rPr>
        <w:rFonts w:ascii="DB Office" w:hAnsi="DB Office"/>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CellMar>
        <w:left w:w="57" w:type="dxa"/>
        <w:right w:w="57" w:type="dxa"/>
      </w:tblCellMar>
      <w:tblLook w:val="01E0" w:firstRow="1" w:lastRow="1" w:firstColumn="1" w:lastColumn="1" w:noHBand="0" w:noVBand="0"/>
    </w:tblPr>
    <w:tblGrid>
      <w:gridCol w:w="4026"/>
      <w:gridCol w:w="2268"/>
    </w:tblGrid>
    <w:tr w:rsidR="00DD2197" w:rsidRPr="00D10133" w14:paraId="4FE7F346" w14:textId="77777777" w:rsidTr="00D10133">
      <w:tc>
        <w:tcPr>
          <w:tcW w:w="4026" w:type="dxa"/>
          <w:shd w:val="clear" w:color="auto" w:fill="auto"/>
        </w:tcPr>
        <w:p w14:paraId="79F2D7AF" w14:textId="77777777" w:rsidR="00DD2197" w:rsidRPr="00D10133" w:rsidRDefault="00DD2197" w:rsidP="00D10133">
          <w:pPr>
            <w:pStyle w:val="Fuzeile"/>
            <w:rPr>
              <w:rFonts w:ascii="DB Office" w:hAnsi="DB Office"/>
              <w:sz w:val="18"/>
            </w:rPr>
          </w:pPr>
          <w:r w:rsidRPr="00D10133">
            <w:rPr>
              <w:rFonts w:ascii="DB Office" w:hAnsi="DB Office"/>
              <w:sz w:val="18"/>
            </w:rPr>
            <w:t>Herausgeber: DB Mobility Logistics AG</w:t>
          </w:r>
        </w:p>
        <w:p w14:paraId="74495DEA" w14:textId="77777777" w:rsidR="00DD2197" w:rsidRPr="00D10133" w:rsidRDefault="00DD2197" w:rsidP="00D10133">
          <w:pPr>
            <w:pStyle w:val="Fuzeile"/>
            <w:rPr>
              <w:rFonts w:ascii="DB Office" w:hAnsi="DB Office"/>
              <w:sz w:val="18"/>
            </w:rPr>
          </w:pPr>
          <w:bookmarkStart w:id="16" w:name="Fuss_2"/>
          <w:bookmarkEnd w:id="16"/>
          <w:r w:rsidRPr="00D10133">
            <w:rPr>
              <w:rFonts w:ascii="DB Office" w:hAnsi="DB Office"/>
              <w:sz w:val="18"/>
            </w:rPr>
            <w:t>Potsdamer Platz 2, 10785 Berlin, Deutschland</w:t>
          </w:r>
        </w:p>
        <w:p w14:paraId="3DA4D843" w14:textId="77777777" w:rsidR="00DD2197" w:rsidRPr="00D10133" w:rsidRDefault="00DD2197" w:rsidP="00D10133">
          <w:pPr>
            <w:pStyle w:val="Fuzeile"/>
            <w:rPr>
              <w:rFonts w:ascii="DB Office" w:hAnsi="DB Office"/>
              <w:sz w:val="18"/>
            </w:rPr>
          </w:pPr>
          <w:bookmarkStart w:id="17" w:name="Fuss_3"/>
          <w:bookmarkEnd w:id="17"/>
          <w:r w:rsidRPr="00D10133">
            <w:rPr>
              <w:rFonts w:ascii="DB Office" w:hAnsi="DB Office"/>
              <w:sz w:val="18"/>
            </w:rPr>
            <w:t>Verantwortlich für den Inhalt:</w:t>
          </w:r>
        </w:p>
        <w:p w14:paraId="78095EB9" w14:textId="77777777" w:rsidR="00DD2197" w:rsidRPr="00D10133" w:rsidRDefault="00DD2197" w:rsidP="00D10133">
          <w:pPr>
            <w:pStyle w:val="Fuzeile"/>
            <w:rPr>
              <w:rFonts w:ascii="DB Office" w:hAnsi="DB Office"/>
              <w:sz w:val="18"/>
            </w:rPr>
          </w:pPr>
          <w:r w:rsidRPr="00D10133">
            <w:rPr>
              <w:rFonts w:ascii="DB Office" w:hAnsi="DB Office"/>
              <w:sz w:val="18"/>
            </w:rPr>
            <w:t>Leiter Kommunikation Oliver Schumacher</w:t>
          </w:r>
        </w:p>
      </w:tc>
      <w:tc>
        <w:tcPr>
          <w:tcW w:w="2268" w:type="dxa"/>
          <w:shd w:val="clear" w:color="auto" w:fill="auto"/>
          <w:vAlign w:val="bottom"/>
        </w:tcPr>
        <w:p w14:paraId="1A83DDFD" w14:textId="77777777" w:rsidR="00DD2197" w:rsidRPr="00D10133" w:rsidRDefault="00DD2197" w:rsidP="00D10133">
          <w:pPr>
            <w:pStyle w:val="Fuzeile"/>
            <w:rPr>
              <w:rFonts w:ascii="DB Office" w:hAnsi="DB Office"/>
              <w:sz w:val="18"/>
            </w:rPr>
          </w:pPr>
          <w:bookmarkStart w:id="18" w:name="Fuss_4"/>
          <w:bookmarkEnd w:id="18"/>
        </w:p>
      </w:tc>
    </w:tr>
  </w:tbl>
  <w:p w14:paraId="106C9F65" w14:textId="77777777" w:rsidR="00DD2197" w:rsidRDefault="00DD2197">
    <w:pPr>
      <w:pStyle w:val="Fuzeile"/>
      <w:rPr>
        <w:rFonts w:ascii="DB Office" w:hAnsi="DB Office"/>
        <w:sz w:val="18"/>
      </w:rPr>
    </w:pPr>
  </w:p>
  <w:p w14:paraId="322BACCD" w14:textId="77777777" w:rsidR="00DD2197" w:rsidRPr="00AF486E" w:rsidRDefault="00DD2197">
    <w:pPr>
      <w:pStyle w:val="Fuzeile"/>
      <w:rPr>
        <w:rFonts w:ascii="DB Office" w:hAnsi="DB Office"/>
        <w:sz w:val="18"/>
      </w:rPr>
    </w:pPr>
    <w:bookmarkStart w:id="19" w:name="Lfd_Nr"/>
    <w:bookmarkEnd w:id="19"/>
  </w:p>
  <w:tbl>
    <w:tblPr>
      <w:tblW w:w="9620" w:type="dxa"/>
      <w:tblLayout w:type="fixed"/>
      <w:tblCellMar>
        <w:left w:w="70" w:type="dxa"/>
        <w:right w:w="70" w:type="dxa"/>
      </w:tblCellMar>
      <w:tblLook w:val="0000" w:firstRow="0" w:lastRow="0" w:firstColumn="0" w:lastColumn="0" w:noHBand="0" w:noVBand="0"/>
    </w:tblPr>
    <w:tblGrid>
      <w:gridCol w:w="9620"/>
    </w:tblGrid>
    <w:tr w:rsidR="00DD2197" w:rsidRPr="00AF486E" w14:paraId="6449EDFD" w14:textId="77777777">
      <w:trPr>
        <w:cantSplit/>
      </w:trPr>
      <w:tc>
        <w:tcPr>
          <w:tcW w:w="284" w:type="dxa"/>
        </w:tcPr>
        <w:p w14:paraId="5090F669" w14:textId="77777777" w:rsidR="00DD2197" w:rsidRPr="00AF486E" w:rsidRDefault="00DD2197" w:rsidP="0076524A">
          <w:pPr>
            <w:pStyle w:val="Fuzeile"/>
            <w:framePr w:w="284" w:h="227" w:hRule="exact" w:wrap="around" w:vAnchor="page" w:hAnchor="page" w:x="11251" w:y="15815"/>
            <w:rPr>
              <w:rFonts w:ascii="DB Office" w:hAnsi="DB Office"/>
              <w:sz w:val="18"/>
            </w:rPr>
          </w:pPr>
          <w:r w:rsidRPr="00AF486E">
            <w:rPr>
              <w:rStyle w:val="Seitenzahl"/>
              <w:rFonts w:ascii="DB Office" w:hAnsi="DB Office"/>
              <w:sz w:val="18"/>
            </w:rPr>
            <w:fldChar w:fldCharType="begin"/>
          </w:r>
          <w:r w:rsidRPr="00AF486E">
            <w:rPr>
              <w:rStyle w:val="Seitenzahl"/>
              <w:rFonts w:ascii="DB Office" w:hAnsi="DB Office"/>
              <w:sz w:val="18"/>
            </w:rPr>
            <w:instrText xml:space="preserve"> PAGE </w:instrText>
          </w:r>
          <w:r w:rsidRPr="00AF486E">
            <w:rPr>
              <w:rStyle w:val="Seitenzahl"/>
              <w:rFonts w:ascii="DB Office" w:hAnsi="DB Office"/>
              <w:sz w:val="18"/>
            </w:rPr>
            <w:fldChar w:fldCharType="separate"/>
          </w:r>
          <w:r w:rsidR="00152452">
            <w:rPr>
              <w:rStyle w:val="Seitenzahl"/>
              <w:rFonts w:ascii="DB Office" w:hAnsi="DB Office"/>
              <w:noProof/>
              <w:sz w:val="18"/>
            </w:rPr>
            <w:t>1</w:t>
          </w:r>
          <w:r w:rsidRPr="00AF486E">
            <w:rPr>
              <w:rStyle w:val="Seitenzahl"/>
              <w:rFonts w:ascii="DB Office" w:hAnsi="DB Office"/>
              <w:sz w:val="18"/>
            </w:rPr>
            <w:fldChar w:fldCharType="end"/>
          </w:r>
          <w:r w:rsidRPr="00AF486E">
            <w:rPr>
              <w:rStyle w:val="Seitenzahl"/>
              <w:rFonts w:ascii="DB Office" w:hAnsi="DB Office"/>
              <w:sz w:val="18"/>
            </w:rPr>
            <w:t>/</w:t>
          </w:r>
          <w:r w:rsidRPr="00AF486E">
            <w:rPr>
              <w:rStyle w:val="Seitenzahl"/>
              <w:rFonts w:ascii="DB Office" w:hAnsi="DB Office"/>
              <w:sz w:val="18"/>
            </w:rPr>
            <w:fldChar w:fldCharType="begin"/>
          </w:r>
          <w:r w:rsidRPr="00AF486E">
            <w:rPr>
              <w:rStyle w:val="Seitenzahl"/>
              <w:rFonts w:ascii="DB Office" w:hAnsi="DB Office"/>
              <w:sz w:val="18"/>
            </w:rPr>
            <w:instrText xml:space="preserve"> NUMPAGES </w:instrText>
          </w:r>
          <w:r w:rsidRPr="00AF486E">
            <w:rPr>
              <w:rStyle w:val="Seitenzahl"/>
              <w:rFonts w:ascii="DB Office" w:hAnsi="DB Office"/>
              <w:sz w:val="18"/>
            </w:rPr>
            <w:fldChar w:fldCharType="separate"/>
          </w:r>
          <w:r w:rsidR="00F64CCF">
            <w:rPr>
              <w:rStyle w:val="Seitenzahl"/>
              <w:rFonts w:ascii="DB Office" w:hAnsi="DB Office"/>
              <w:noProof/>
              <w:sz w:val="18"/>
            </w:rPr>
            <w:t>4</w:t>
          </w:r>
          <w:r w:rsidRPr="00AF486E">
            <w:rPr>
              <w:rStyle w:val="Seitenzahl"/>
              <w:rFonts w:ascii="DB Office" w:hAnsi="DB Office"/>
              <w:sz w:val="18"/>
            </w:rPr>
            <w:fldChar w:fldCharType="end"/>
          </w:r>
        </w:p>
      </w:tc>
    </w:tr>
  </w:tbl>
  <w:p w14:paraId="033BE692" w14:textId="77777777" w:rsidR="00DD2197" w:rsidRPr="00AF486E" w:rsidRDefault="00EC226F">
    <w:pPr>
      <w:pStyle w:val="Fuzeile"/>
      <w:rPr>
        <w:rFonts w:ascii="DB Office" w:hAnsi="DB Office"/>
        <w:sz w:val="18"/>
      </w:rPr>
    </w:pPr>
    <w:r>
      <w:rPr>
        <w:rFonts w:ascii="DB Office" w:hAnsi="DB Office"/>
        <w:noProof/>
        <w:sz w:val="18"/>
        <w:lang w:eastAsia="zh-CN"/>
      </w:rPr>
      <w:pict w14:anchorId="5DF78117">
        <v:shapetype id="_x0000_t202" coordsize="21600,21600" o:spt="202" path="m,l,21600r21600,l21600,xe">
          <v:stroke joinstyle="miter"/>
          <v:path gradientshapeok="t" o:connecttype="rect"/>
        </v:shapetype>
        <v:shape id="_x0000_s2051" type="#_x0000_t202" style="position:absolute;margin-left:451.05pt;margin-top:789.2pt;width:6pt;height:6pt;z-index:251656192;mso-position-horizontal-relative:page;mso-position-vertical-relative:page" o:allowincell="f" filled="f" fillcolor="window" stroked="f">
          <v:textbox style="mso-next-textbox:#_x0000_s2051">
            <w:txbxContent>
              <w:p w14:paraId="368CA285" w14:textId="77777777" w:rsidR="00DD2197" w:rsidRDefault="00DD2197"/>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5F70CB" w14:textId="77777777" w:rsidR="00593685" w:rsidRDefault="00593685">
      <w:r>
        <w:separator/>
      </w:r>
    </w:p>
  </w:footnote>
  <w:footnote w:type="continuationSeparator" w:id="0">
    <w:p w14:paraId="07A764F7" w14:textId="77777777" w:rsidR="00593685" w:rsidRDefault="00593685">
      <w:r>
        <w:continuationSeparator/>
      </w:r>
    </w:p>
  </w:footnote>
  <w:footnote w:type="continuationNotice" w:id="1">
    <w:p w14:paraId="0F259239" w14:textId="77777777" w:rsidR="00593685" w:rsidRDefault="005936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5AC87" w14:textId="145508DA" w:rsidR="00152452" w:rsidRPr="009F2580" w:rsidRDefault="00015C7D" w:rsidP="00152452">
    <w:pPr>
      <w:framePr w:w="1871" w:h="227" w:hRule="exact" w:wrap="around" w:vAnchor="page" w:hAnchor="page" w:x="9130" w:y="15815"/>
      <w:rPr>
        <w:rFonts w:ascii="Arial" w:hAnsi="Arial" w:cs="Arial"/>
        <w:sz w:val="18"/>
      </w:rPr>
    </w:pPr>
    <w:bookmarkStart w:id="7" w:name="Lfd_Nr_2"/>
    <w:r>
      <w:rPr>
        <w:rFonts w:ascii="Arial" w:hAnsi="Arial" w:cs="Arial"/>
        <w:sz w:val="18"/>
      </w:rPr>
      <w:t>04</w:t>
    </w:r>
    <w:r w:rsidR="00152452">
      <w:rPr>
        <w:rFonts w:ascii="Arial" w:hAnsi="Arial" w:cs="Arial"/>
        <w:sz w:val="18"/>
      </w:rPr>
      <w:t>/20</w:t>
    </w:r>
    <w:r w:rsidR="00466B4C">
      <w:rPr>
        <w:rFonts w:ascii="Arial" w:hAnsi="Arial" w:cs="Arial"/>
        <w:sz w:val="18"/>
      </w:rPr>
      <w:t>21</w:t>
    </w:r>
    <w:r w:rsidR="00152452">
      <w:rPr>
        <w:rFonts w:ascii="Arial" w:hAnsi="Arial" w:cs="Arial"/>
        <w:sz w:val="18"/>
      </w:rPr>
      <w:t xml:space="preserve"> </w:t>
    </w:r>
    <w:r>
      <w:rPr>
        <w:rFonts w:ascii="Arial" w:hAnsi="Arial" w:cs="Arial"/>
        <w:sz w:val="18"/>
      </w:rPr>
      <w:t>A</w:t>
    </w:r>
    <w:r w:rsidR="00E61CF6">
      <w:rPr>
        <w:rFonts w:ascii="Arial" w:hAnsi="Arial" w:cs="Arial"/>
        <w:sz w:val="18"/>
      </w:rPr>
      <w:t>T</w:t>
    </w:r>
    <w:r w:rsidR="00152452">
      <w:rPr>
        <w:rFonts w:ascii="Arial" w:hAnsi="Arial" w:cs="Arial"/>
        <w:sz w:val="18"/>
      </w:rPr>
      <w:t>/</w:t>
    </w:r>
    <w:r w:rsidR="00E61CF6">
      <w:rPr>
        <w:rFonts w:ascii="Arial" w:hAnsi="Arial" w:cs="Arial"/>
        <w:sz w:val="18"/>
      </w:rPr>
      <w:t>MW</w:t>
    </w:r>
    <w:r w:rsidR="00152452">
      <w:rPr>
        <w:rFonts w:ascii="Arial" w:hAnsi="Arial" w:cs="Arial"/>
        <w:sz w:val="18"/>
      </w:rPr>
      <w:t xml:space="preserve"> </w:t>
    </w:r>
  </w:p>
  <w:bookmarkEnd w:id="7"/>
  <w:p w14:paraId="16687CBB" w14:textId="77777777" w:rsidR="00DD2197" w:rsidRPr="001F3BAC" w:rsidRDefault="00EC226F" w:rsidP="001F3BAC">
    <w:pPr>
      <w:pStyle w:val="Kopfzeile"/>
      <w:rPr>
        <w:rFonts w:ascii="DB Office" w:hAnsi="DB Office"/>
        <w:b/>
        <w:sz w:val="28"/>
      </w:rPr>
    </w:pPr>
    <w:r>
      <w:rPr>
        <w:rFonts w:ascii="DB Office" w:hAnsi="DB Office"/>
        <w:b/>
        <w:noProof/>
        <w:sz w:val="28"/>
      </w:rPr>
      <w:pict w14:anchorId="4D1BACEA">
        <v:line id="_x0000_s2050" style="position:absolute;z-index:251655168;mso-position-horizontal-relative:page;mso-position-vertical-relative:page" from="451.05pt,147.4pt" to="451.1pt,771pt" o:allowincell="f" strokeweight=".25pt">
          <v:stroke startarrowwidth="narrow" startarrowlength="short" endarrowwidth="narrow" endarrowlength="short"/>
          <w10:wrap anchorx="page" anchory="page"/>
          <w10:anchorlock/>
        </v:line>
      </w:pict>
    </w:r>
  </w:p>
  <w:p w14:paraId="4185C290" w14:textId="77777777" w:rsidR="00DD2197" w:rsidRPr="001F3BAC" w:rsidRDefault="00EC226F" w:rsidP="001F3BAC">
    <w:pPr>
      <w:pStyle w:val="Kopfzeile"/>
      <w:rPr>
        <w:rFonts w:ascii="DB Office" w:hAnsi="DB Office"/>
        <w:b/>
        <w:sz w:val="28"/>
      </w:rPr>
    </w:pPr>
    <w:r>
      <w:rPr>
        <w:rFonts w:ascii="DB Office" w:hAnsi="DB Office"/>
        <w:b/>
        <w:noProof/>
        <w:sz w:val="28"/>
      </w:rPr>
      <w:object w:dxaOrig="1440" w:dyaOrig="1440" w14:anchorId="39C575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margin-left:56.7pt;margin-top:42.55pt;width:42.5pt;height:30.2pt;z-index:251660288;visibility:visible;mso-wrap-edited:f;mso-position-horizontal-relative:page;mso-position-vertical-relative:page" o:allowincell="f" fillcolor="window">
          <v:imagedata r:id="rId1" o:title=""/>
          <w10:wrap type="topAndBottom" anchorx="page" anchory="page"/>
        </v:shape>
        <o:OLEObject Type="Embed" ProgID="Word.Picture.8" ShapeID="_x0000_s2058" DrawAspect="Content" ObjectID="_1683609132" r:id="rId2"/>
      </w:object>
    </w:r>
  </w:p>
  <w:p w14:paraId="4385E3BB" w14:textId="77777777" w:rsidR="00DD2197" w:rsidRPr="001F3BAC" w:rsidRDefault="00DD2197" w:rsidP="001F3BAC">
    <w:pPr>
      <w:pStyle w:val="Kopfzeile"/>
      <w:rPr>
        <w:rFonts w:ascii="DB Office" w:hAnsi="DB Office"/>
        <w:b/>
        <w:sz w:val="28"/>
      </w:rPr>
    </w:pPr>
  </w:p>
  <w:p w14:paraId="027E5979" w14:textId="77777777" w:rsidR="00DD2197" w:rsidRPr="001F3BAC" w:rsidRDefault="00DD2197" w:rsidP="001F3BAC">
    <w:pPr>
      <w:pStyle w:val="Kopfzeile"/>
      <w:rPr>
        <w:rFonts w:ascii="DB Office" w:hAnsi="DB Office"/>
        <w:b/>
        <w:sz w:val="28"/>
      </w:rPr>
    </w:pPr>
  </w:p>
  <w:p w14:paraId="443B36F2" w14:textId="77777777" w:rsidR="00DD2197" w:rsidRPr="001F3BAC" w:rsidRDefault="00DD2197" w:rsidP="001F3BAC">
    <w:pPr>
      <w:pStyle w:val="Kopfzeile"/>
      <w:rPr>
        <w:rFonts w:ascii="DB Office" w:hAnsi="DB Office"/>
        <w:b/>
        <w:sz w:val="28"/>
      </w:rPr>
    </w:pPr>
  </w:p>
  <w:p w14:paraId="2EB7C067" w14:textId="77777777" w:rsidR="00DD2197" w:rsidRPr="001F3BAC" w:rsidRDefault="00DD2197" w:rsidP="001F3BAC">
    <w:pPr>
      <w:pStyle w:val="Kopfzeile"/>
      <w:rPr>
        <w:rFonts w:ascii="DB Office" w:hAnsi="DB Office"/>
        <w:b/>
        <w:sz w:val="28"/>
      </w:rPr>
    </w:pPr>
  </w:p>
  <w:p w14:paraId="5A5CFBC5" w14:textId="77777777" w:rsidR="00DD2197" w:rsidRPr="001F3BAC" w:rsidRDefault="00DD2197" w:rsidP="001F3BAC">
    <w:pPr>
      <w:pStyle w:val="Kopfzeile"/>
      <w:rPr>
        <w:rFonts w:ascii="DB Office" w:hAnsi="DB Office"/>
        <w:b/>
        <w:sz w:val="28"/>
      </w:rPr>
    </w:pPr>
  </w:p>
  <w:p w14:paraId="3C3391ED" w14:textId="77777777" w:rsidR="00DD2197" w:rsidRPr="000E72E3" w:rsidRDefault="00EC226F">
    <w:pPr>
      <w:pStyle w:val="Kopfzeile"/>
      <w:rPr>
        <w:rFonts w:ascii="DB Office" w:hAnsi="DB Office"/>
        <w:b/>
        <w:sz w:val="28"/>
      </w:rPr>
    </w:pPr>
    <w:r>
      <w:rPr>
        <w:rFonts w:ascii="DB Office" w:hAnsi="DB Office"/>
        <w:b/>
        <w:sz w:val="28"/>
      </w:rPr>
      <w:pict w14:anchorId="672F4BAC">
        <v:line id="_x0000_s2055" style="position:absolute;z-index:251659264;mso-position-horizontal-relative:page;mso-position-vertical-relative:page" from="155.7pt,148.3pt" to="451.35pt,148.35pt" strokeweight=".3pt">
          <v:stroke startarrowwidth="narrow" startarrowlength="short" endarrowwidth="narrow" endarrowlength="short"/>
          <w10:wrap anchorx="page" anchory="page"/>
          <w10:anchorlock/>
        </v:line>
      </w:pict>
    </w:r>
    <w:r w:rsidR="00152452">
      <w:rPr>
        <w:rFonts w:ascii="DB Office" w:hAnsi="DB Office"/>
        <w:b/>
        <w:sz w:val="28"/>
      </w:rPr>
      <w:t>Themendienst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80A5A" w14:textId="77777777" w:rsidR="00DD2197" w:rsidRPr="001F3BAC" w:rsidRDefault="00EC226F" w:rsidP="001F3BAC">
    <w:pPr>
      <w:rPr>
        <w:rFonts w:ascii="DB Office" w:hAnsi="DB Office"/>
        <w:b/>
        <w:sz w:val="28"/>
      </w:rPr>
    </w:pPr>
    <w:r>
      <w:rPr>
        <w:rFonts w:ascii="DB Office" w:hAnsi="DB Office"/>
        <w:b/>
        <w:sz w:val="28"/>
      </w:rPr>
      <w:pict w14:anchorId="1978ECC6">
        <v:line id="_x0000_s2049" style="position:absolute;z-index:251654144;mso-position-horizontal-relative:page;mso-position-vertical-relative:page" from="451.05pt,147.4pt" to="451.1pt,771pt" o:allowincell="f" strokeweight=".3pt">
          <v:stroke startarrowwidth="narrow" startarrowlength="short" endarrowwidth="narrow" endarrowlength="short"/>
          <w10:wrap anchorx="page" anchory="page"/>
        </v:line>
      </w:pict>
    </w:r>
  </w:p>
  <w:p w14:paraId="2561D7F1" w14:textId="77777777" w:rsidR="00DD2197" w:rsidRPr="001F3BAC" w:rsidRDefault="00DD2197" w:rsidP="001F3BAC">
    <w:pPr>
      <w:rPr>
        <w:rFonts w:ascii="DB Office" w:hAnsi="DB Office"/>
        <w:b/>
        <w:sz w:val="28"/>
      </w:rPr>
    </w:pPr>
  </w:p>
  <w:p w14:paraId="35A609B3" w14:textId="77777777" w:rsidR="00DD2197" w:rsidRPr="001F3BAC" w:rsidRDefault="00DD2197" w:rsidP="001F3BAC">
    <w:pPr>
      <w:rPr>
        <w:rFonts w:ascii="DB Office" w:hAnsi="DB Office"/>
        <w:b/>
        <w:sz w:val="28"/>
      </w:rPr>
    </w:pPr>
  </w:p>
  <w:p w14:paraId="3DCEE701" w14:textId="77777777" w:rsidR="00DD2197" w:rsidRPr="001F3BAC" w:rsidRDefault="00DD2197" w:rsidP="001F3BAC">
    <w:pPr>
      <w:rPr>
        <w:rFonts w:ascii="DB Office" w:hAnsi="DB Office"/>
        <w:b/>
        <w:sz w:val="28"/>
      </w:rPr>
    </w:pPr>
  </w:p>
  <w:p w14:paraId="4580D613" w14:textId="77777777" w:rsidR="00DD2197" w:rsidRPr="001F3BAC" w:rsidRDefault="00DD2197" w:rsidP="001F3BAC">
    <w:pPr>
      <w:rPr>
        <w:rFonts w:ascii="DB Office" w:hAnsi="DB Office"/>
        <w:b/>
        <w:sz w:val="28"/>
      </w:rPr>
    </w:pPr>
  </w:p>
  <w:tbl>
    <w:tblPr>
      <w:tblW w:w="0" w:type="auto"/>
      <w:tblBorders>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608"/>
    </w:tblGrid>
    <w:tr w:rsidR="00DD2197" w:rsidRPr="00D10133" w14:paraId="3AE98F28" w14:textId="77777777" w:rsidTr="00D10133">
      <w:trPr>
        <w:trHeight w:val="10206"/>
      </w:trPr>
      <w:tc>
        <w:tcPr>
          <w:tcW w:w="2608" w:type="dxa"/>
          <w:shd w:val="clear" w:color="auto" w:fill="auto"/>
          <w:vAlign w:val="bottom"/>
        </w:tcPr>
        <w:p w14:paraId="7AA16007" w14:textId="77777777" w:rsidR="00DD2197" w:rsidRPr="00D10133" w:rsidRDefault="00DD2197" w:rsidP="00D10133">
          <w:pPr>
            <w:framePr w:w="2608" w:h="10206" w:hRule="exact" w:wrap="around" w:hAnchor="margin" w:x="7967" w:y="1526" w:anchorLock="1"/>
            <w:rPr>
              <w:rFonts w:ascii="DB Office" w:hAnsi="DB Office" w:cs="Arial"/>
              <w:b/>
              <w:sz w:val="28"/>
              <w:szCs w:val="18"/>
            </w:rPr>
          </w:pPr>
          <w:r w:rsidRPr="00D10133">
            <w:rPr>
              <w:rFonts w:ascii="DB Office" w:hAnsi="DB Office"/>
              <w:sz w:val="18"/>
            </w:rPr>
            <w:br/>
          </w:r>
          <w:bookmarkStart w:id="13" w:name="AP_1"/>
          <w:bookmarkEnd w:id="13"/>
          <w:r w:rsidRPr="00D10133">
            <w:rPr>
              <w:rFonts w:ascii="DB Office" w:hAnsi="DB Office"/>
              <w:sz w:val="18"/>
            </w:rPr>
            <w:br/>
          </w:r>
          <w:bookmarkStart w:id="14" w:name="AP_2"/>
          <w:bookmarkEnd w:id="14"/>
          <w:r w:rsidRPr="00D10133">
            <w:rPr>
              <w:rFonts w:ascii="DB Office" w:hAnsi="DB Office"/>
              <w:sz w:val="18"/>
            </w:rPr>
            <w:br/>
          </w:r>
        </w:p>
        <w:p w14:paraId="1BEDF78A" w14:textId="77777777" w:rsidR="00DD2197" w:rsidRPr="00D10133" w:rsidRDefault="00DD2197" w:rsidP="00D10133">
          <w:pPr>
            <w:framePr w:w="2608" w:h="10206" w:hRule="exact" w:wrap="around" w:hAnchor="margin" w:x="7967" w:y="1526" w:anchorLock="1"/>
            <w:rPr>
              <w:rFonts w:ascii="DB Office" w:hAnsi="DB Office"/>
              <w:sz w:val="18"/>
            </w:rPr>
          </w:pPr>
          <w:r w:rsidRPr="00D10133">
            <w:rPr>
              <w:rFonts w:ascii="DB Office" w:hAnsi="DB Office"/>
              <w:sz w:val="18"/>
            </w:rPr>
            <w:br/>
          </w:r>
          <w:bookmarkStart w:id="15" w:name="AP_3"/>
          <w:bookmarkEnd w:id="15"/>
          <w:r w:rsidRPr="00D10133">
            <w:rPr>
              <w:rFonts w:ascii="DB Office" w:hAnsi="DB Office"/>
              <w:sz w:val="18"/>
            </w:rPr>
            <w:t>Burkhard Ahlert</w:t>
          </w:r>
        </w:p>
        <w:p w14:paraId="133E1A83" w14:textId="77777777" w:rsidR="00DD2197" w:rsidRPr="00D10133" w:rsidRDefault="00DD2197" w:rsidP="00D10133">
          <w:pPr>
            <w:framePr w:w="2608" w:h="10206" w:hRule="exact" w:wrap="around" w:hAnchor="margin" w:x="7967" w:y="1526" w:anchorLock="1"/>
            <w:rPr>
              <w:rFonts w:ascii="DB Office" w:hAnsi="DB Office"/>
              <w:sz w:val="18"/>
            </w:rPr>
          </w:pPr>
          <w:r w:rsidRPr="00D10133">
            <w:rPr>
              <w:rFonts w:ascii="DB Office" w:hAnsi="DB Office"/>
              <w:sz w:val="18"/>
            </w:rPr>
            <w:t>Sprecher Berlin/Brandenburg/</w:t>
          </w:r>
        </w:p>
        <w:p w14:paraId="508BE1F7" w14:textId="77777777" w:rsidR="00DD2197" w:rsidRPr="00D10133" w:rsidRDefault="00DD2197" w:rsidP="00D10133">
          <w:pPr>
            <w:framePr w:w="2608" w:h="10206" w:hRule="exact" w:wrap="around" w:hAnchor="margin" w:x="7967" w:y="1526" w:anchorLock="1"/>
            <w:rPr>
              <w:rFonts w:ascii="DB Office" w:hAnsi="DB Office"/>
              <w:sz w:val="18"/>
            </w:rPr>
          </w:pPr>
          <w:r w:rsidRPr="00D10133">
            <w:rPr>
              <w:rFonts w:ascii="DB Office" w:hAnsi="DB Office"/>
              <w:sz w:val="18"/>
            </w:rPr>
            <w:t>Mecklenburg-Vorpommern</w:t>
          </w:r>
        </w:p>
        <w:p w14:paraId="21689A6C" w14:textId="77777777" w:rsidR="00DD2197" w:rsidRPr="00D10133" w:rsidRDefault="00DD2197" w:rsidP="00D10133">
          <w:pPr>
            <w:framePr w:w="2608" w:h="10206" w:hRule="exact" w:wrap="around" w:hAnchor="margin" w:x="7967" w:y="1526" w:anchorLock="1"/>
            <w:rPr>
              <w:rFonts w:ascii="DB Office" w:hAnsi="DB Office"/>
              <w:sz w:val="18"/>
            </w:rPr>
          </w:pPr>
          <w:r w:rsidRPr="00D10133">
            <w:rPr>
              <w:rFonts w:ascii="DB Office" w:hAnsi="DB Office"/>
              <w:sz w:val="18"/>
            </w:rPr>
            <w:t>Tel.  +49 (0)30 297-58200</w:t>
          </w:r>
        </w:p>
        <w:p w14:paraId="44F8E4F8" w14:textId="77777777" w:rsidR="00DD2197" w:rsidRPr="00D10133" w:rsidRDefault="00DD2197" w:rsidP="00D10133">
          <w:pPr>
            <w:framePr w:w="2608" w:h="10206" w:hRule="exact" w:wrap="around" w:hAnchor="margin" w:x="7967" w:y="1526" w:anchorLock="1"/>
            <w:rPr>
              <w:rFonts w:ascii="DB Office" w:hAnsi="DB Office"/>
              <w:sz w:val="18"/>
            </w:rPr>
          </w:pPr>
          <w:proofErr w:type="gramStart"/>
          <w:r w:rsidRPr="00D10133">
            <w:rPr>
              <w:rFonts w:ascii="DB Office" w:hAnsi="DB Office"/>
              <w:sz w:val="18"/>
            </w:rPr>
            <w:t>Fax  +</w:t>
          </w:r>
          <w:proofErr w:type="gramEnd"/>
          <w:r w:rsidRPr="00D10133">
            <w:rPr>
              <w:rFonts w:ascii="DB Office" w:hAnsi="DB Office"/>
              <w:sz w:val="18"/>
            </w:rPr>
            <w:t>49 (0)30 297-58206</w:t>
          </w:r>
        </w:p>
        <w:p w14:paraId="1B74DFBA" w14:textId="77777777" w:rsidR="00DD2197" w:rsidRPr="00D10133" w:rsidRDefault="00DD2197" w:rsidP="00D10133">
          <w:pPr>
            <w:framePr w:w="2608" w:h="10206" w:hRule="exact" w:wrap="around" w:hAnchor="margin" w:x="7967" w:y="1526" w:anchorLock="1"/>
            <w:rPr>
              <w:rFonts w:ascii="DB Office" w:hAnsi="DB Office"/>
              <w:sz w:val="18"/>
            </w:rPr>
          </w:pPr>
          <w:r w:rsidRPr="00D10133">
            <w:rPr>
              <w:rFonts w:ascii="DB Office" w:hAnsi="DB Office"/>
              <w:sz w:val="18"/>
            </w:rPr>
            <w:t>presse.b@deutschebahn.com</w:t>
          </w:r>
        </w:p>
        <w:p w14:paraId="6DB7B00B" w14:textId="77777777" w:rsidR="00DD2197" w:rsidRPr="00D10133" w:rsidRDefault="00DD2197" w:rsidP="00D10133">
          <w:pPr>
            <w:framePr w:w="2608" w:h="10206" w:hRule="exact" w:wrap="around" w:hAnchor="margin" w:x="7967" w:y="1526" w:anchorLock="1"/>
            <w:rPr>
              <w:rFonts w:ascii="DB Office" w:hAnsi="DB Office"/>
              <w:sz w:val="18"/>
            </w:rPr>
          </w:pPr>
          <w:r w:rsidRPr="00D10133">
            <w:rPr>
              <w:rFonts w:ascii="DB Office" w:hAnsi="DB Office"/>
              <w:sz w:val="18"/>
            </w:rPr>
            <w:t>www.deutschebahn.com/presse</w:t>
          </w:r>
        </w:p>
      </w:tc>
    </w:tr>
  </w:tbl>
  <w:p w14:paraId="2D25C06F" w14:textId="77777777" w:rsidR="00DD2197" w:rsidRPr="00AF486E" w:rsidRDefault="00DD2197" w:rsidP="008C74B4">
    <w:pPr>
      <w:framePr w:w="2608" w:h="10206" w:hRule="exact" w:wrap="around" w:hAnchor="margin" w:x="7967" w:y="1526" w:anchorLock="1"/>
      <w:ind w:right="-101"/>
      <w:rPr>
        <w:rFonts w:ascii="DB Office" w:hAnsi="DB Office"/>
        <w:sz w:val="18"/>
      </w:rPr>
    </w:pPr>
  </w:p>
  <w:p w14:paraId="1C542011" w14:textId="77777777" w:rsidR="00DD2197" w:rsidRPr="001F3BAC" w:rsidRDefault="00DD2197" w:rsidP="001F3BAC">
    <w:pPr>
      <w:rPr>
        <w:rFonts w:ascii="DB Office" w:hAnsi="DB Office"/>
        <w:b/>
        <w:sz w:val="28"/>
      </w:rPr>
    </w:pPr>
  </w:p>
  <w:p w14:paraId="625EF96D" w14:textId="77777777" w:rsidR="00DD2197" w:rsidRPr="001F3BAC" w:rsidRDefault="00DD2197" w:rsidP="001F3BAC">
    <w:pPr>
      <w:rPr>
        <w:rFonts w:ascii="DB Office" w:hAnsi="DB Office"/>
        <w:b/>
        <w:sz w:val="28"/>
      </w:rPr>
    </w:pPr>
  </w:p>
  <w:p w14:paraId="7093AED9" w14:textId="77777777" w:rsidR="00DD2197" w:rsidRPr="00AF486E" w:rsidRDefault="00DD2197">
    <w:pPr>
      <w:rPr>
        <w:rFonts w:ascii="DB Office" w:hAnsi="DB Office"/>
        <w:b/>
        <w:sz w:val="28"/>
      </w:rPr>
    </w:pPr>
    <w:r>
      <w:rPr>
        <w:rFonts w:ascii="Arial" w:hAnsi="Arial"/>
        <w:b/>
        <w:sz w:val="28"/>
      </w:rPr>
      <w:t>Themendienst</w:t>
    </w:r>
    <w:r w:rsidR="00EC226F">
      <w:rPr>
        <w:rFonts w:ascii="DB Office" w:hAnsi="DB Office"/>
        <w:b/>
        <w:noProof/>
        <w:sz w:val="28"/>
      </w:rPr>
      <w:pict w14:anchorId="4F201B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_Farbe" o:spid="_x0000_s2057" type="#_x0000_t75" style="position:absolute;margin-left:56.7pt;margin-top:42.55pt;width:124.05pt;height:29.55pt;z-index:-251655168;mso-position-horizontal-relative:page;mso-position-vertical-relative:page" wrapcoords="-131 0 -131 21046 21600 21046 21600 0 -131 0">
          <v:imagedata r:id="rId1" o:title="DB-NETZE_rgb_M"/>
          <w10:wrap type="tight" anchorx="page" anchory="page"/>
        </v:shape>
      </w:pict>
    </w:r>
    <w:r w:rsidR="00EC226F">
      <w:rPr>
        <w:rFonts w:ascii="DB Office" w:hAnsi="DB Office"/>
        <w:b/>
        <w:sz w:val="28"/>
      </w:rPr>
      <w:pict w14:anchorId="1DD3B5F0">
        <v:line id="_x0000_s2053" style="position:absolute;z-index:251658240;mso-position-horizontal-relative:page;mso-position-vertical-relative:page" from="164.7pt,147.4pt" to="451pt,147.45pt" o:allowincell="f" strokeweight=".3pt">
          <v:stroke startarrowwidth="narrow" startarrowlength="short" endarrowwidth="narrow" endarrowlength="short"/>
          <w10:wrap anchorx="page" anchory="page"/>
          <w10:anchorlock/>
        </v:lin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5164D1"/>
    <w:multiLevelType w:val="hybridMultilevel"/>
    <w:tmpl w:val="D42AF3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32941AC"/>
    <w:multiLevelType w:val="hybridMultilevel"/>
    <w:tmpl w:val="3056A0B6"/>
    <w:lvl w:ilvl="0" w:tplc="EDA69E7A">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061"/>
    <o:shapelayout v:ext="edit">
      <o:idmap v:ext="edit" data="2"/>
    </o:shapelayout>
  </w:hdrShapeDefaults>
  <w:footnotePr>
    <w:footnote w:id="-1"/>
    <w:footnote w:id="0"/>
    <w:footnote w:id="1"/>
  </w:footnotePr>
  <w:endnotePr>
    <w:endnote w:id="-1"/>
    <w:endnote w:id="0"/>
    <w:endnote w:id="1"/>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F3BAC"/>
    <w:rsid w:val="000001DA"/>
    <w:rsid w:val="000020FB"/>
    <w:rsid w:val="000071DA"/>
    <w:rsid w:val="00015C7D"/>
    <w:rsid w:val="000171F1"/>
    <w:rsid w:val="00021547"/>
    <w:rsid w:val="00022D04"/>
    <w:rsid w:val="00023A5A"/>
    <w:rsid w:val="00023E50"/>
    <w:rsid w:val="00030F76"/>
    <w:rsid w:val="00031471"/>
    <w:rsid w:val="0003379A"/>
    <w:rsid w:val="00034349"/>
    <w:rsid w:val="00037141"/>
    <w:rsid w:val="0004118F"/>
    <w:rsid w:val="00042F0D"/>
    <w:rsid w:val="0004723C"/>
    <w:rsid w:val="00050966"/>
    <w:rsid w:val="000510F6"/>
    <w:rsid w:val="00052937"/>
    <w:rsid w:val="00052E73"/>
    <w:rsid w:val="00052EDF"/>
    <w:rsid w:val="0005569E"/>
    <w:rsid w:val="00064C8A"/>
    <w:rsid w:val="00065703"/>
    <w:rsid w:val="00073219"/>
    <w:rsid w:val="00073EB7"/>
    <w:rsid w:val="000741C6"/>
    <w:rsid w:val="00080352"/>
    <w:rsid w:val="00082F3E"/>
    <w:rsid w:val="00093843"/>
    <w:rsid w:val="000A0EE6"/>
    <w:rsid w:val="000A20D2"/>
    <w:rsid w:val="000A3DD3"/>
    <w:rsid w:val="000A7823"/>
    <w:rsid w:val="000B1757"/>
    <w:rsid w:val="000B1F70"/>
    <w:rsid w:val="000B2CD2"/>
    <w:rsid w:val="000B35E7"/>
    <w:rsid w:val="000B4624"/>
    <w:rsid w:val="000C0793"/>
    <w:rsid w:val="000C0A32"/>
    <w:rsid w:val="000C224B"/>
    <w:rsid w:val="000C512A"/>
    <w:rsid w:val="000D206C"/>
    <w:rsid w:val="000D282D"/>
    <w:rsid w:val="000D6B1F"/>
    <w:rsid w:val="000D6E17"/>
    <w:rsid w:val="000E31EA"/>
    <w:rsid w:val="000E7C70"/>
    <w:rsid w:val="000F0111"/>
    <w:rsid w:val="000F328A"/>
    <w:rsid w:val="000F4721"/>
    <w:rsid w:val="001023A9"/>
    <w:rsid w:val="00104F7D"/>
    <w:rsid w:val="0010601C"/>
    <w:rsid w:val="00111AE9"/>
    <w:rsid w:val="00111CC5"/>
    <w:rsid w:val="001169A8"/>
    <w:rsid w:val="0012409E"/>
    <w:rsid w:val="00124EF2"/>
    <w:rsid w:val="00125C61"/>
    <w:rsid w:val="00130981"/>
    <w:rsid w:val="00131D74"/>
    <w:rsid w:val="001343E8"/>
    <w:rsid w:val="001469D8"/>
    <w:rsid w:val="00152452"/>
    <w:rsid w:val="001545D6"/>
    <w:rsid w:val="00154D7B"/>
    <w:rsid w:val="0016067A"/>
    <w:rsid w:val="001648FE"/>
    <w:rsid w:val="001665EF"/>
    <w:rsid w:val="001679AB"/>
    <w:rsid w:val="00171BC6"/>
    <w:rsid w:val="0017578D"/>
    <w:rsid w:val="00175D0D"/>
    <w:rsid w:val="00180015"/>
    <w:rsid w:val="001865C3"/>
    <w:rsid w:val="00191A7E"/>
    <w:rsid w:val="00191D49"/>
    <w:rsid w:val="00193C36"/>
    <w:rsid w:val="001A2159"/>
    <w:rsid w:val="001A48AE"/>
    <w:rsid w:val="001A4DFE"/>
    <w:rsid w:val="001B4719"/>
    <w:rsid w:val="001B5C54"/>
    <w:rsid w:val="001C3C0A"/>
    <w:rsid w:val="001C41A4"/>
    <w:rsid w:val="001C6FEC"/>
    <w:rsid w:val="001C7159"/>
    <w:rsid w:val="001C7319"/>
    <w:rsid w:val="001D2E14"/>
    <w:rsid w:val="001D407F"/>
    <w:rsid w:val="001D630D"/>
    <w:rsid w:val="001D6897"/>
    <w:rsid w:val="001D7742"/>
    <w:rsid w:val="001F049E"/>
    <w:rsid w:val="001F1420"/>
    <w:rsid w:val="001F3161"/>
    <w:rsid w:val="001F3BAC"/>
    <w:rsid w:val="001F5401"/>
    <w:rsid w:val="001F5474"/>
    <w:rsid w:val="001F7913"/>
    <w:rsid w:val="0020157B"/>
    <w:rsid w:val="00202838"/>
    <w:rsid w:val="00202D34"/>
    <w:rsid w:val="00205377"/>
    <w:rsid w:val="00206522"/>
    <w:rsid w:val="00206D1C"/>
    <w:rsid w:val="0021237A"/>
    <w:rsid w:val="0021678F"/>
    <w:rsid w:val="00226C34"/>
    <w:rsid w:val="00230028"/>
    <w:rsid w:val="00231467"/>
    <w:rsid w:val="002329FF"/>
    <w:rsid w:val="00234561"/>
    <w:rsid w:val="00237277"/>
    <w:rsid w:val="00242494"/>
    <w:rsid w:val="00242C0F"/>
    <w:rsid w:val="00243CDE"/>
    <w:rsid w:val="00245621"/>
    <w:rsid w:val="00246286"/>
    <w:rsid w:val="00250857"/>
    <w:rsid w:val="0025211B"/>
    <w:rsid w:val="002529D1"/>
    <w:rsid w:val="00256534"/>
    <w:rsid w:val="002629EB"/>
    <w:rsid w:val="002638BE"/>
    <w:rsid w:val="0026612A"/>
    <w:rsid w:val="0027438D"/>
    <w:rsid w:val="00276110"/>
    <w:rsid w:val="0027633B"/>
    <w:rsid w:val="00276895"/>
    <w:rsid w:val="00282A60"/>
    <w:rsid w:val="00283D41"/>
    <w:rsid w:val="002971D5"/>
    <w:rsid w:val="002A03E1"/>
    <w:rsid w:val="002A23AA"/>
    <w:rsid w:val="002A3C7B"/>
    <w:rsid w:val="002A4300"/>
    <w:rsid w:val="002A5068"/>
    <w:rsid w:val="002A6670"/>
    <w:rsid w:val="002A6D78"/>
    <w:rsid w:val="002A7177"/>
    <w:rsid w:val="002A7C8A"/>
    <w:rsid w:val="002B17FB"/>
    <w:rsid w:val="002B54A8"/>
    <w:rsid w:val="002C4C55"/>
    <w:rsid w:val="002C4E98"/>
    <w:rsid w:val="002D006D"/>
    <w:rsid w:val="002D05C8"/>
    <w:rsid w:val="002D3F3F"/>
    <w:rsid w:val="002D42AC"/>
    <w:rsid w:val="002D7D91"/>
    <w:rsid w:val="002E05FA"/>
    <w:rsid w:val="002E130C"/>
    <w:rsid w:val="002E32BC"/>
    <w:rsid w:val="002E6536"/>
    <w:rsid w:val="002E7260"/>
    <w:rsid w:val="002F2D26"/>
    <w:rsid w:val="002F517F"/>
    <w:rsid w:val="00303D5D"/>
    <w:rsid w:val="00303F31"/>
    <w:rsid w:val="00305206"/>
    <w:rsid w:val="00315A98"/>
    <w:rsid w:val="003166F4"/>
    <w:rsid w:val="00317BCC"/>
    <w:rsid w:val="0032017B"/>
    <w:rsid w:val="0032108C"/>
    <w:rsid w:val="00327B2E"/>
    <w:rsid w:val="00333954"/>
    <w:rsid w:val="00341B93"/>
    <w:rsid w:val="0034444B"/>
    <w:rsid w:val="0034568E"/>
    <w:rsid w:val="00350416"/>
    <w:rsid w:val="00356190"/>
    <w:rsid w:val="00356312"/>
    <w:rsid w:val="00364985"/>
    <w:rsid w:val="0037063C"/>
    <w:rsid w:val="00370BB0"/>
    <w:rsid w:val="003742FC"/>
    <w:rsid w:val="00374506"/>
    <w:rsid w:val="003767B9"/>
    <w:rsid w:val="00380C25"/>
    <w:rsid w:val="003830F1"/>
    <w:rsid w:val="00387B8F"/>
    <w:rsid w:val="003919D8"/>
    <w:rsid w:val="003A16AE"/>
    <w:rsid w:val="003B11A1"/>
    <w:rsid w:val="003B3562"/>
    <w:rsid w:val="003B5001"/>
    <w:rsid w:val="003C2BBD"/>
    <w:rsid w:val="003C4CDE"/>
    <w:rsid w:val="003D356C"/>
    <w:rsid w:val="003D5250"/>
    <w:rsid w:val="003E0248"/>
    <w:rsid w:val="003E300F"/>
    <w:rsid w:val="003E4004"/>
    <w:rsid w:val="003E6508"/>
    <w:rsid w:val="003E75E7"/>
    <w:rsid w:val="003E7E32"/>
    <w:rsid w:val="003F4F8B"/>
    <w:rsid w:val="003F6B51"/>
    <w:rsid w:val="0040357C"/>
    <w:rsid w:val="0040607A"/>
    <w:rsid w:val="00417F9F"/>
    <w:rsid w:val="004219FB"/>
    <w:rsid w:val="004222CB"/>
    <w:rsid w:val="00426231"/>
    <w:rsid w:val="00426857"/>
    <w:rsid w:val="00431703"/>
    <w:rsid w:val="00432489"/>
    <w:rsid w:val="00432D7A"/>
    <w:rsid w:val="00435BF1"/>
    <w:rsid w:val="00436399"/>
    <w:rsid w:val="00440551"/>
    <w:rsid w:val="00440A8F"/>
    <w:rsid w:val="004553E7"/>
    <w:rsid w:val="00462B8D"/>
    <w:rsid w:val="00466B4C"/>
    <w:rsid w:val="0047310B"/>
    <w:rsid w:val="00477589"/>
    <w:rsid w:val="0048037E"/>
    <w:rsid w:val="00480F52"/>
    <w:rsid w:val="00481915"/>
    <w:rsid w:val="004854B6"/>
    <w:rsid w:val="00485E9F"/>
    <w:rsid w:val="004904C3"/>
    <w:rsid w:val="00493C31"/>
    <w:rsid w:val="004A4C80"/>
    <w:rsid w:val="004A75C6"/>
    <w:rsid w:val="004B29AA"/>
    <w:rsid w:val="004C64E2"/>
    <w:rsid w:val="004C6D02"/>
    <w:rsid w:val="004C79C9"/>
    <w:rsid w:val="004D0F43"/>
    <w:rsid w:val="004D60E0"/>
    <w:rsid w:val="004E26B9"/>
    <w:rsid w:val="004E2AA2"/>
    <w:rsid w:val="004E7137"/>
    <w:rsid w:val="004E76E0"/>
    <w:rsid w:val="004F0B49"/>
    <w:rsid w:val="004F111D"/>
    <w:rsid w:val="004F2207"/>
    <w:rsid w:val="004F2CDA"/>
    <w:rsid w:val="004F45A8"/>
    <w:rsid w:val="004F4E7E"/>
    <w:rsid w:val="004F681C"/>
    <w:rsid w:val="004F6A6C"/>
    <w:rsid w:val="00501C26"/>
    <w:rsid w:val="00502C98"/>
    <w:rsid w:val="00504C45"/>
    <w:rsid w:val="00505CB6"/>
    <w:rsid w:val="00510D5A"/>
    <w:rsid w:val="00513740"/>
    <w:rsid w:val="00517AB0"/>
    <w:rsid w:val="005204F5"/>
    <w:rsid w:val="00526555"/>
    <w:rsid w:val="00527831"/>
    <w:rsid w:val="00532C03"/>
    <w:rsid w:val="00534605"/>
    <w:rsid w:val="005368C1"/>
    <w:rsid w:val="00541A3E"/>
    <w:rsid w:val="00542955"/>
    <w:rsid w:val="00544AAE"/>
    <w:rsid w:val="00544D67"/>
    <w:rsid w:val="00545D08"/>
    <w:rsid w:val="005467A5"/>
    <w:rsid w:val="0055255A"/>
    <w:rsid w:val="00552B31"/>
    <w:rsid w:val="00553FEA"/>
    <w:rsid w:val="0055543E"/>
    <w:rsid w:val="0056479E"/>
    <w:rsid w:val="00571AAF"/>
    <w:rsid w:val="005723B1"/>
    <w:rsid w:val="00574F55"/>
    <w:rsid w:val="00585BBE"/>
    <w:rsid w:val="00586156"/>
    <w:rsid w:val="00586AE0"/>
    <w:rsid w:val="00590378"/>
    <w:rsid w:val="00592B37"/>
    <w:rsid w:val="00593685"/>
    <w:rsid w:val="00593F5A"/>
    <w:rsid w:val="00597694"/>
    <w:rsid w:val="005A3809"/>
    <w:rsid w:val="005B69CE"/>
    <w:rsid w:val="005B7971"/>
    <w:rsid w:val="005C2839"/>
    <w:rsid w:val="005C39A6"/>
    <w:rsid w:val="005C72C6"/>
    <w:rsid w:val="005C7629"/>
    <w:rsid w:val="005E1724"/>
    <w:rsid w:val="005E222E"/>
    <w:rsid w:val="005E3C7A"/>
    <w:rsid w:val="005F38E2"/>
    <w:rsid w:val="005F3FC2"/>
    <w:rsid w:val="005F4629"/>
    <w:rsid w:val="005F4F5C"/>
    <w:rsid w:val="005F5F31"/>
    <w:rsid w:val="005F7458"/>
    <w:rsid w:val="00606216"/>
    <w:rsid w:val="00606413"/>
    <w:rsid w:val="006069EC"/>
    <w:rsid w:val="006126DB"/>
    <w:rsid w:val="006144E5"/>
    <w:rsid w:val="006215BB"/>
    <w:rsid w:val="00623DE2"/>
    <w:rsid w:val="0062522B"/>
    <w:rsid w:val="00626834"/>
    <w:rsid w:val="00632CAC"/>
    <w:rsid w:val="00633C3E"/>
    <w:rsid w:val="00635AAB"/>
    <w:rsid w:val="00636549"/>
    <w:rsid w:val="00641299"/>
    <w:rsid w:val="006415E7"/>
    <w:rsid w:val="00645917"/>
    <w:rsid w:val="00645A5F"/>
    <w:rsid w:val="00651095"/>
    <w:rsid w:val="00652518"/>
    <w:rsid w:val="006525EB"/>
    <w:rsid w:val="00654CBC"/>
    <w:rsid w:val="006558A2"/>
    <w:rsid w:val="0066488D"/>
    <w:rsid w:val="00670DB9"/>
    <w:rsid w:val="00672E2C"/>
    <w:rsid w:val="00672F2E"/>
    <w:rsid w:val="006735B4"/>
    <w:rsid w:val="00673948"/>
    <w:rsid w:val="00674E33"/>
    <w:rsid w:val="00675A79"/>
    <w:rsid w:val="00677589"/>
    <w:rsid w:val="006779B7"/>
    <w:rsid w:val="00680608"/>
    <w:rsid w:val="00682AC6"/>
    <w:rsid w:val="00692692"/>
    <w:rsid w:val="00692C5E"/>
    <w:rsid w:val="00692DE4"/>
    <w:rsid w:val="006A0AF5"/>
    <w:rsid w:val="006A35E1"/>
    <w:rsid w:val="006B07D1"/>
    <w:rsid w:val="006B3B90"/>
    <w:rsid w:val="006B6126"/>
    <w:rsid w:val="006C23D5"/>
    <w:rsid w:val="006D0FF5"/>
    <w:rsid w:val="006D28B5"/>
    <w:rsid w:val="006D4DB2"/>
    <w:rsid w:val="006D7196"/>
    <w:rsid w:val="006E47B7"/>
    <w:rsid w:val="006E57DD"/>
    <w:rsid w:val="006E77AF"/>
    <w:rsid w:val="006F0FF0"/>
    <w:rsid w:val="006F4B8B"/>
    <w:rsid w:val="006F55CE"/>
    <w:rsid w:val="006F5F4C"/>
    <w:rsid w:val="00703AD6"/>
    <w:rsid w:val="00703C2A"/>
    <w:rsid w:val="0070644D"/>
    <w:rsid w:val="0071279E"/>
    <w:rsid w:val="00722B3C"/>
    <w:rsid w:val="00725865"/>
    <w:rsid w:val="00725AAB"/>
    <w:rsid w:val="007402FE"/>
    <w:rsid w:val="007468CC"/>
    <w:rsid w:val="00747011"/>
    <w:rsid w:val="007473D4"/>
    <w:rsid w:val="00750539"/>
    <w:rsid w:val="007524D4"/>
    <w:rsid w:val="00757CA6"/>
    <w:rsid w:val="00757F65"/>
    <w:rsid w:val="00760C6C"/>
    <w:rsid w:val="007628D8"/>
    <w:rsid w:val="007631AF"/>
    <w:rsid w:val="00764027"/>
    <w:rsid w:val="0076524A"/>
    <w:rsid w:val="00767E76"/>
    <w:rsid w:val="00770A0C"/>
    <w:rsid w:val="00770F89"/>
    <w:rsid w:val="00772121"/>
    <w:rsid w:val="00775DEF"/>
    <w:rsid w:val="00781DB5"/>
    <w:rsid w:val="00783AE1"/>
    <w:rsid w:val="00785060"/>
    <w:rsid w:val="0078720D"/>
    <w:rsid w:val="00792C02"/>
    <w:rsid w:val="007A13D5"/>
    <w:rsid w:val="007A198A"/>
    <w:rsid w:val="007A32B3"/>
    <w:rsid w:val="007A49FD"/>
    <w:rsid w:val="007A59B3"/>
    <w:rsid w:val="007B28F0"/>
    <w:rsid w:val="007B6E94"/>
    <w:rsid w:val="007C0F90"/>
    <w:rsid w:val="007C3F53"/>
    <w:rsid w:val="007C62B1"/>
    <w:rsid w:val="007C6323"/>
    <w:rsid w:val="007C6D77"/>
    <w:rsid w:val="007C7308"/>
    <w:rsid w:val="007D1690"/>
    <w:rsid w:val="007D2F40"/>
    <w:rsid w:val="007D389B"/>
    <w:rsid w:val="007D4FB2"/>
    <w:rsid w:val="007E041E"/>
    <w:rsid w:val="007E0C1E"/>
    <w:rsid w:val="007F1B3A"/>
    <w:rsid w:val="007F1DC4"/>
    <w:rsid w:val="007F39E7"/>
    <w:rsid w:val="007F6590"/>
    <w:rsid w:val="007F7D01"/>
    <w:rsid w:val="00806B41"/>
    <w:rsid w:val="00806B9C"/>
    <w:rsid w:val="008146E5"/>
    <w:rsid w:val="008157B2"/>
    <w:rsid w:val="0081691E"/>
    <w:rsid w:val="00821529"/>
    <w:rsid w:val="00821F9D"/>
    <w:rsid w:val="00822159"/>
    <w:rsid w:val="00826E20"/>
    <w:rsid w:val="00832E15"/>
    <w:rsid w:val="0083641A"/>
    <w:rsid w:val="00837DA4"/>
    <w:rsid w:val="008561D8"/>
    <w:rsid w:val="008610C3"/>
    <w:rsid w:val="0086356D"/>
    <w:rsid w:val="008720A5"/>
    <w:rsid w:val="00872850"/>
    <w:rsid w:val="00875508"/>
    <w:rsid w:val="008774CA"/>
    <w:rsid w:val="0088307F"/>
    <w:rsid w:val="00886354"/>
    <w:rsid w:val="00890DDF"/>
    <w:rsid w:val="00891FF0"/>
    <w:rsid w:val="008A49A0"/>
    <w:rsid w:val="008A4D7E"/>
    <w:rsid w:val="008B4BBB"/>
    <w:rsid w:val="008B6580"/>
    <w:rsid w:val="008B70FC"/>
    <w:rsid w:val="008C003E"/>
    <w:rsid w:val="008C1180"/>
    <w:rsid w:val="008C1269"/>
    <w:rsid w:val="008C2861"/>
    <w:rsid w:val="008C350F"/>
    <w:rsid w:val="008C738D"/>
    <w:rsid w:val="008C74B4"/>
    <w:rsid w:val="008D3B58"/>
    <w:rsid w:val="008D496D"/>
    <w:rsid w:val="008D69B0"/>
    <w:rsid w:val="008E6879"/>
    <w:rsid w:val="008F2520"/>
    <w:rsid w:val="008F5891"/>
    <w:rsid w:val="00903382"/>
    <w:rsid w:val="00915B6B"/>
    <w:rsid w:val="00916937"/>
    <w:rsid w:val="00917319"/>
    <w:rsid w:val="009213EA"/>
    <w:rsid w:val="0092546B"/>
    <w:rsid w:val="00926B88"/>
    <w:rsid w:val="00927F88"/>
    <w:rsid w:val="00932A3A"/>
    <w:rsid w:val="00936147"/>
    <w:rsid w:val="00940E7C"/>
    <w:rsid w:val="00944EE8"/>
    <w:rsid w:val="009463F9"/>
    <w:rsid w:val="00946B8E"/>
    <w:rsid w:val="00952003"/>
    <w:rsid w:val="0095324B"/>
    <w:rsid w:val="0096296B"/>
    <w:rsid w:val="00964649"/>
    <w:rsid w:val="00964D8D"/>
    <w:rsid w:val="00965A3B"/>
    <w:rsid w:val="00965DFD"/>
    <w:rsid w:val="00966C2D"/>
    <w:rsid w:val="00972BA3"/>
    <w:rsid w:val="00973196"/>
    <w:rsid w:val="0097770E"/>
    <w:rsid w:val="00981B24"/>
    <w:rsid w:val="00983C21"/>
    <w:rsid w:val="00984B94"/>
    <w:rsid w:val="00987F36"/>
    <w:rsid w:val="00991B84"/>
    <w:rsid w:val="00991FFD"/>
    <w:rsid w:val="00995337"/>
    <w:rsid w:val="009956CA"/>
    <w:rsid w:val="009957B8"/>
    <w:rsid w:val="009B0AEA"/>
    <w:rsid w:val="009B0F03"/>
    <w:rsid w:val="009B1690"/>
    <w:rsid w:val="009B5982"/>
    <w:rsid w:val="009C2325"/>
    <w:rsid w:val="009C7F60"/>
    <w:rsid w:val="009D59FF"/>
    <w:rsid w:val="009F21C9"/>
    <w:rsid w:val="009F78C9"/>
    <w:rsid w:val="00A054E4"/>
    <w:rsid w:val="00A05AC2"/>
    <w:rsid w:val="00A1524D"/>
    <w:rsid w:val="00A21158"/>
    <w:rsid w:val="00A249CC"/>
    <w:rsid w:val="00A27D71"/>
    <w:rsid w:val="00A33DB7"/>
    <w:rsid w:val="00A455B1"/>
    <w:rsid w:val="00A6140E"/>
    <w:rsid w:val="00A61F6A"/>
    <w:rsid w:val="00A655F8"/>
    <w:rsid w:val="00A70591"/>
    <w:rsid w:val="00A71B5C"/>
    <w:rsid w:val="00A86CB8"/>
    <w:rsid w:val="00A87F5E"/>
    <w:rsid w:val="00A926AF"/>
    <w:rsid w:val="00A92EEC"/>
    <w:rsid w:val="00A9350D"/>
    <w:rsid w:val="00A94590"/>
    <w:rsid w:val="00A954AF"/>
    <w:rsid w:val="00AA08D7"/>
    <w:rsid w:val="00AB2B5B"/>
    <w:rsid w:val="00AB4635"/>
    <w:rsid w:val="00AC2747"/>
    <w:rsid w:val="00AC4670"/>
    <w:rsid w:val="00AC5710"/>
    <w:rsid w:val="00AD0CB5"/>
    <w:rsid w:val="00AD16DF"/>
    <w:rsid w:val="00AD5A03"/>
    <w:rsid w:val="00AD6A1C"/>
    <w:rsid w:val="00AD7517"/>
    <w:rsid w:val="00AE0330"/>
    <w:rsid w:val="00AE1E42"/>
    <w:rsid w:val="00AE3C2B"/>
    <w:rsid w:val="00AE5996"/>
    <w:rsid w:val="00AF3547"/>
    <w:rsid w:val="00AF4403"/>
    <w:rsid w:val="00AF7936"/>
    <w:rsid w:val="00B00F56"/>
    <w:rsid w:val="00B03746"/>
    <w:rsid w:val="00B04B26"/>
    <w:rsid w:val="00B10CCD"/>
    <w:rsid w:val="00B1202A"/>
    <w:rsid w:val="00B121FC"/>
    <w:rsid w:val="00B15313"/>
    <w:rsid w:val="00B221AA"/>
    <w:rsid w:val="00B23B26"/>
    <w:rsid w:val="00B31667"/>
    <w:rsid w:val="00B37312"/>
    <w:rsid w:val="00B37F77"/>
    <w:rsid w:val="00B43F59"/>
    <w:rsid w:val="00B44F02"/>
    <w:rsid w:val="00B51F01"/>
    <w:rsid w:val="00B53B49"/>
    <w:rsid w:val="00B54D36"/>
    <w:rsid w:val="00B56B0B"/>
    <w:rsid w:val="00B57889"/>
    <w:rsid w:val="00B578DC"/>
    <w:rsid w:val="00B60816"/>
    <w:rsid w:val="00B67615"/>
    <w:rsid w:val="00B7167D"/>
    <w:rsid w:val="00B71857"/>
    <w:rsid w:val="00B71986"/>
    <w:rsid w:val="00B73845"/>
    <w:rsid w:val="00B73C39"/>
    <w:rsid w:val="00B74E21"/>
    <w:rsid w:val="00B76EB7"/>
    <w:rsid w:val="00B774BB"/>
    <w:rsid w:val="00B775DD"/>
    <w:rsid w:val="00B84F57"/>
    <w:rsid w:val="00B86417"/>
    <w:rsid w:val="00B9008E"/>
    <w:rsid w:val="00B94A2A"/>
    <w:rsid w:val="00B94B06"/>
    <w:rsid w:val="00B950A3"/>
    <w:rsid w:val="00BA3F6A"/>
    <w:rsid w:val="00BA4BFA"/>
    <w:rsid w:val="00BA7A79"/>
    <w:rsid w:val="00BB00E4"/>
    <w:rsid w:val="00BB0DC2"/>
    <w:rsid w:val="00BB31A1"/>
    <w:rsid w:val="00BB3224"/>
    <w:rsid w:val="00BB3F42"/>
    <w:rsid w:val="00BB626E"/>
    <w:rsid w:val="00BC010A"/>
    <w:rsid w:val="00BC219B"/>
    <w:rsid w:val="00BC2DA6"/>
    <w:rsid w:val="00BC34F8"/>
    <w:rsid w:val="00BC3DCB"/>
    <w:rsid w:val="00BC6398"/>
    <w:rsid w:val="00BC7344"/>
    <w:rsid w:val="00BD440F"/>
    <w:rsid w:val="00BD5FD7"/>
    <w:rsid w:val="00BE0221"/>
    <w:rsid w:val="00BE1933"/>
    <w:rsid w:val="00BE1B75"/>
    <w:rsid w:val="00BE394A"/>
    <w:rsid w:val="00BE6B13"/>
    <w:rsid w:val="00BF59B8"/>
    <w:rsid w:val="00BF61A6"/>
    <w:rsid w:val="00BF6542"/>
    <w:rsid w:val="00BF7616"/>
    <w:rsid w:val="00C005E7"/>
    <w:rsid w:val="00C033D7"/>
    <w:rsid w:val="00C04827"/>
    <w:rsid w:val="00C10019"/>
    <w:rsid w:val="00C1257E"/>
    <w:rsid w:val="00C129F8"/>
    <w:rsid w:val="00C13C1C"/>
    <w:rsid w:val="00C15E17"/>
    <w:rsid w:val="00C15F4A"/>
    <w:rsid w:val="00C203F2"/>
    <w:rsid w:val="00C20605"/>
    <w:rsid w:val="00C2105F"/>
    <w:rsid w:val="00C218C7"/>
    <w:rsid w:val="00C26250"/>
    <w:rsid w:val="00C330ED"/>
    <w:rsid w:val="00C340E0"/>
    <w:rsid w:val="00C34F0D"/>
    <w:rsid w:val="00C36A91"/>
    <w:rsid w:val="00C44388"/>
    <w:rsid w:val="00C4619B"/>
    <w:rsid w:val="00C46DEF"/>
    <w:rsid w:val="00C47645"/>
    <w:rsid w:val="00C609DB"/>
    <w:rsid w:val="00C60E43"/>
    <w:rsid w:val="00C62542"/>
    <w:rsid w:val="00C63BDF"/>
    <w:rsid w:val="00C71170"/>
    <w:rsid w:val="00C73DAD"/>
    <w:rsid w:val="00C74A13"/>
    <w:rsid w:val="00C83B55"/>
    <w:rsid w:val="00C83CFC"/>
    <w:rsid w:val="00C847BA"/>
    <w:rsid w:val="00C85E77"/>
    <w:rsid w:val="00C9089C"/>
    <w:rsid w:val="00C91BC1"/>
    <w:rsid w:val="00CA79BA"/>
    <w:rsid w:val="00CB0253"/>
    <w:rsid w:val="00CB2B17"/>
    <w:rsid w:val="00CB34F8"/>
    <w:rsid w:val="00CB44B6"/>
    <w:rsid w:val="00CB54F3"/>
    <w:rsid w:val="00CC6A0C"/>
    <w:rsid w:val="00CD2114"/>
    <w:rsid w:val="00CD67E7"/>
    <w:rsid w:val="00CE22C8"/>
    <w:rsid w:val="00CE44B8"/>
    <w:rsid w:val="00CF35D2"/>
    <w:rsid w:val="00CF4CAF"/>
    <w:rsid w:val="00CF5A78"/>
    <w:rsid w:val="00D04EB3"/>
    <w:rsid w:val="00D06F5B"/>
    <w:rsid w:val="00D10133"/>
    <w:rsid w:val="00D103AF"/>
    <w:rsid w:val="00D10FAC"/>
    <w:rsid w:val="00D12132"/>
    <w:rsid w:val="00D166EA"/>
    <w:rsid w:val="00D17743"/>
    <w:rsid w:val="00D1784B"/>
    <w:rsid w:val="00D17D12"/>
    <w:rsid w:val="00D2445A"/>
    <w:rsid w:val="00D24B4B"/>
    <w:rsid w:val="00D33871"/>
    <w:rsid w:val="00D35793"/>
    <w:rsid w:val="00D4253B"/>
    <w:rsid w:val="00D43B6C"/>
    <w:rsid w:val="00D5221E"/>
    <w:rsid w:val="00D54ABD"/>
    <w:rsid w:val="00D56210"/>
    <w:rsid w:val="00D562CA"/>
    <w:rsid w:val="00D56AE2"/>
    <w:rsid w:val="00D60664"/>
    <w:rsid w:val="00D65109"/>
    <w:rsid w:val="00D65C1E"/>
    <w:rsid w:val="00D66404"/>
    <w:rsid w:val="00D70929"/>
    <w:rsid w:val="00D721E1"/>
    <w:rsid w:val="00D73FDA"/>
    <w:rsid w:val="00D75357"/>
    <w:rsid w:val="00D757AE"/>
    <w:rsid w:val="00D762CB"/>
    <w:rsid w:val="00D773C7"/>
    <w:rsid w:val="00D773F7"/>
    <w:rsid w:val="00D81EFD"/>
    <w:rsid w:val="00D81FBB"/>
    <w:rsid w:val="00D83EC3"/>
    <w:rsid w:val="00D953AC"/>
    <w:rsid w:val="00D968D4"/>
    <w:rsid w:val="00D96B00"/>
    <w:rsid w:val="00DA0F77"/>
    <w:rsid w:val="00DA36E1"/>
    <w:rsid w:val="00DA6D1F"/>
    <w:rsid w:val="00DA72C8"/>
    <w:rsid w:val="00DA7885"/>
    <w:rsid w:val="00DB08B2"/>
    <w:rsid w:val="00DB57A0"/>
    <w:rsid w:val="00DC0B3C"/>
    <w:rsid w:val="00DC143F"/>
    <w:rsid w:val="00DC646F"/>
    <w:rsid w:val="00DC6DDB"/>
    <w:rsid w:val="00DD1061"/>
    <w:rsid w:val="00DD15A3"/>
    <w:rsid w:val="00DD2197"/>
    <w:rsid w:val="00DD29F8"/>
    <w:rsid w:val="00DD2BEA"/>
    <w:rsid w:val="00DD696D"/>
    <w:rsid w:val="00DD78C4"/>
    <w:rsid w:val="00DE0743"/>
    <w:rsid w:val="00DF2245"/>
    <w:rsid w:val="00DF2B04"/>
    <w:rsid w:val="00DF3776"/>
    <w:rsid w:val="00DF4950"/>
    <w:rsid w:val="00DF6A08"/>
    <w:rsid w:val="00E01B58"/>
    <w:rsid w:val="00E01C6E"/>
    <w:rsid w:val="00E02CEA"/>
    <w:rsid w:val="00E04537"/>
    <w:rsid w:val="00E04706"/>
    <w:rsid w:val="00E04AF4"/>
    <w:rsid w:val="00E101EA"/>
    <w:rsid w:val="00E138CC"/>
    <w:rsid w:val="00E148CB"/>
    <w:rsid w:val="00E15D83"/>
    <w:rsid w:val="00E17686"/>
    <w:rsid w:val="00E21524"/>
    <w:rsid w:val="00E222B3"/>
    <w:rsid w:val="00E22700"/>
    <w:rsid w:val="00E22C37"/>
    <w:rsid w:val="00E24D16"/>
    <w:rsid w:val="00E2750C"/>
    <w:rsid w:val="00E3202D"/>
    <w:rsid w:val="00E322BC"/>
    <w:rsid w:val="00E3703C"/>
    <w:rsid w:val="00E40D79"/>
    <w:rsid w:val="00E42AA5"/>
    <w:rsid w:val="00E42B98"/>
    <w:rsid w:val="00E42DFB"/>
    <w:rsid w:val="00E43DAF"/>
    <w:rsid w:val="00E46C15"/>
    <w:rsid w:val="00E50140"/>
    <w:rsid w:val="00E54094"/>
    <w:rsid w:val="00E5541A"/>
    <w:rsid w:val="00E61CF6"/>
    <w:rsid w:val="00E7159D"/>
    <w:rsid w:val="00E75B35"/>
    <w:rsid w:val="00E75C59"/>
    <w:rsid w:val="00E772DA"/>
    <w:rsid w:val="00E80414"/>
    <w:rsid w:val="00E87CAB"/>
    <w:rsid w:val="00E9422B"/>
    <w:rsid w:val="00EA6D37"/>
    <w:rsid w:val="00EB081D"/>
    <w:rsid w:val="00EC0803"/>
    <w:rsid w:val="00EC1677"/>
    <w:rsid w:val="00EC226F"/>
    <w:rsid w:val="00ED0B17"/>
    <w:rsid w:val="00ED34D8"/>
    <w:rsid w:val="00ED38E7"/>
    <w:rsid w:val="00ED6590"/>
    <w:rsid w:val="00EE2A44"/>
    <w:rsid w:val="00EE31ED"/>
    <w:rsid w:val="00EE5BAD"/>
    <w:rsid w:val="00EE74C7"/>
    <w:rsid w:val="00EF5244"/>
    <w:rsid w:val="00EF5AFB"/>
    <w:rsid w:val="00EF7705"/>
    <w:rsid w:val="00F114FF"/>
    <w:rsid w:val="00F12314"/>
    <w:rsid w:val="00F1264F"/>
    <w:rsid w:val="00F15A92"/>
    <w:rsid w:val="00F23259"/>
    <w:rsid w:val="00F23DA9"/>
    <w:rsid w:val="00F23EFD"/>
    <w:rsid w:val="00F25857"/>
    <w:rsid w:val="00F26534"/>
    <w:rsid w:val="00F304B3"/>
    <w:rsid w:val="00F33339"/>
    <w:rsid w:val="00F3445C"/>
    <w:rsid w:val="00F34C91"/>
    <w:rsid w:val="00F406D6"/>
    <w:rsid w:val="00F44547"/>
    <w:rsid w:val="00F445CC"/>
    <w:rsid w:val="00F446C2"/>
    <w:rsid w:val="00F47057"/>
    <w:rsid w:val="00F47EE7"/>
    <w:rsid w:val="00F5133E"/>
    <w:rsid w:val="00F51BC6"/>
    <w:rsid w:val="00F5282A"/>
    <w:rsid w:val="00F5365B"/>
    <w:rsid w:val="00F53E15"/>
    <w:rsid w:val="00F5625C"/>
    <w:rsid w:val="00F64CCF"/>
    <w:rsid w:val="00F7065A"/>
    <w:rsid w:val="00F728EE"/>
    <w:rsid w:val="00F7413A"/>
    <w:rsid w:val="00F75AC4"/>
    <w:rsid w:val="00F80E82"/>
    <w:rsid w:val="00F869FE"/>
    <w:rsid w:val="00F92C7B"/>
    <w:rsid w:val="00F93391"/>
    <w:rsid w:val="00F95434"/>
    <w:rsid w:val="00F95F0D"/>
    <w:rsid w:val="00FA4098"/>
    <w:rsid w:val="00FA607F"/>
    <w:rsid w:val="00FB1625"/>
    <w:rsid w:val="00FB1BB0"/>
    <w:rsid w:val="00FB1EC2"/>
    <w:rsid w:val="00FB2378"/>
    <w:rsid w:val="00FB3AEC"/>
    <w:rsid w:val="00FB480B"/>
    <w:rsid w:val="00FB4D69"/>
    <w:rsid w:val="00FB5F76"/>
    <w:rsid w:val="00FC578C"/>
    <w:rsid w:val="00FD1040"/>
    <w:rsid w:val="00FD594E"/>
    <w:rsid w:val="00FE3CB1"/>
    <w:rsid w:val="00FE43B0"/>
    <w:rsid w:val="00FE460D"/>
    <w:rsid w:val="00FE76BD"/>
    <w:rsid w:val="00FF203A"/>
    <w:rsid w:val="00FF753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1"/>
    </o:shapelayout>
  </w:shapeDefaults>
  <w:decimalSymbol w:val=","/>
  <w:listSeparator w:val=";"/>
  <w14:docId w14:val="4BADEE3E"/>
  <w15:chartTrackingRefBased/>
  <w15:docId w15:val="{C23CCE0D-13D5-4E91-A026-BF39F2024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76524A"/>
    <w:pPr>
      <w:overflowPunct w:val="0"/>
      <w:autoSpaceDE w:val="0"/>
      <w:autoSpaceDN w:val="0"/>
      <w:adjustRightInd w:val="0"/>
      <w:textAlignment w:val="baseline"/>
    </w:pPr>
    <w:rPr>
      <w:rFonts w:eastAsia="Times New Roman"/>
    </w:rPr>
  </w:style>
  <w:style w:type="paragraph" w:styleId="berschrift1">
    <w:name w:val="heading 1"/>
    <w:basedOn w:val="Standard"/>
    <w:next w:val="Standard"/>
    <w:qFormat/>
    <w:rsid w:val="00DD2197"/>
    <w:pPr>
      <w:keepNext/>
      <w:outlineLvl w:val="0"/>
    </w:pPr>
    <w:rPr>
      <w:rFonts w:ascii="Arial" w:hAnsi="Arial"/>
      <w:b/>
      <w:snapToGrid w:val="0"/>
      <w:sz w:val="22"/>
    </w:rPr>
  </w:style>
  <w:style w:type="paragraph" w:styleId="berschrift2">
    <w:name w:val="heading 2"/>
    <w:basedOn w:val="Standard"/>
    <w:next w:val="Standard"/>
    <w:link w:val="berschrift2Zchn"/>
    <w:semiHidden/>
    <w:unhideWhenUsed/>
    <w:qFormat/>
    <w:rsid w:val="0083641A"/>
    <w:pPr>
      <w:keepNext/>
      <w:spacing w:before="240" w:after="60"/>
      <w:outlineLvl w:val="1"/>
    </w:pPr>
    <w:rPr>
      <w:rFonts w:ascii="Calibri Light" w:hAnsi="Calibri Light"/>
      <w:b/>
      <w:bCs/>
      <w:i/>
      <w:iCs/>
      <w:sz w:val="28"/>
      <w:szCs w:val="28"/>
    </w:rPr>
  </w:style>
  <w:style w:type="paragraph" w:styleId="berschrift3">
    <w:name w:val="heading 3"/>
    <w:basedOn w:val="Standard"/>
    <w:next w:val="Standard"/>
    <w:qFormat/>
    <w:rsid w:val="00DD2197"/>
    <w:pPr>
      <w:keepNext/>
      <w:ind w:right="-1"/>
      <w:outlineLvl w:val="2"/>
    </w:pPr>
    <w:rPr>
      <w:rFonts w:ascii="Arial" w:hAnsi="Arial"/>
      <w:b/>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76524A"/>
    <w:pPr>
      <w:tabs>
        <w:tab w:val="center" w:pos="4536"/>
        <w:tab w:val="right" w:pos="9072"/>
      </w:tabs>
    </w:pPr>
  </w:style>
  <w:style w:type="character" w:styleId="Hyperlink">
    <w:name w:val="Hyperlink"/>
    <w:rsid w:val="0076524A"/>
    <w:rPr>
      <w:color w:val="0000FF"/>
      <w:u w:val="single"/>
    </w:rPr>
  </w:style>
  <w:style w:type="paragraph" w:styleId="Kopfzeile">
    <w:name w:val="header"/>
    <w:basedOn w:val="Standard"/>
    <w:link w:val="KopfzeileZchn"/>
    <w:rsid w:val="0076524A"/>
    <w:pPr>
      <w:tabs>
        <w:tab w:val="center" w:pos="4536"/>
        <w:tab w:val="right" w:pos="9072"/>
      </w:tabs>
    </w:pPr>
  </w:style>
  <w:style w:type="paragraph" w:customStyle="1" w:styleId="LinieFuehrungskraefte">
    <w:name w:val="Linie_Fuehrungskraefte"/>
    <w:rsid w:val="0076524A"/>
    <w:pPr>
      <w:overflowPunct w:val="0"/>
      <w:autoSpaceDE w:val="0"/>
      <w:autoSpaceDN w:val="0"/>
      <w:adjustRightInd w:val="0"/>
      <w:textAlignment w:val="baseline"/>
    </w:pPr>
    <w:rPr>
      <w:rFonts w:eastAsia="Times New Roman"/>
    </w:rPr>
  </w:style>
  <w:style w:type="character" w:styleId="Seitenzahl">
    <w:name w:val="page number"/>
    <w:basedOn w:val="Absatz-Standardschriftart"/>
    <w:rsid w:val="0076524A"/>
  </w:style>
  <w:style w:type="paragraph" w:styleId="Sprechblasentext">
    <w:name w:val="Balloon Text"/>
    <w:basedOn w:val="Standard"/>
    <w:semiHidden/>
    <w:rsid w:val="0076524A"/>
    <w:rPr>
      <w:rFonts w:ascii="Tahoma" w:hAnsi="Tahoma" w:cs="Tahoma"/>
      <w:sz w:val="16"/>
      <w:szCs w:val="16"/>
    </w:rPr>
  </w:style>
  <w:style w:type="table" w:styleId="Tabellenraster">
    <w:name w:val="Table Grid"/>
    <w:basedOn w:val="NormaleTabelle"/>
    <w:rsid w:val="0076524A"/>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rsid w:val="0076524A"/>
    <w:pPr>
      <w:spacing w:after="120"/>
    </w:pPr>
    <w:rPr>
      <w:rFonts w:ascii="Arial" w:hAnsi="Arial"/>
      <w:sz w:val="22"/>
    </w:rPr>
  </w:style>
  <w:style w:type="character" w:customStyle="1" w:styleId="TextkrperZchn">
    <w:name w:val="Textkörper Zchn"/>
    <w:link w:val="Textkrper"/>
    <w:rsid w:val="0076524A"/>
    <w:rPr>
      <w:rFonts w:ascii="Arial" w:hAnsi="Arial"/>
      <w:sz w:val="22"/>
      <w:lang w:val="de-DE" w:eastAsia="de-DE" w:bidi="ar-SA"/>
    </w:rPr>
  </w:style>
  <w:style w:type="paragraph" w:styleId="Textkrper2">
    <w:name w:val="Body Text 2"/>
    <w:basedOn w:val="Standard"/>
    <w:rsid w:val="00DD2197"/>
    <w:pPr>
      <w:spacing w:after="120" w:line="480" w:lineRule="auto"/>
    </w:pPr>
  </w:style>
  <w:style w:type="paragraph" w:styleId="berarbeitung">
    <w:name w:val="Revision"/>
    <w:hidden/>
    <w:uiPriority w:val="99"/>
    <w:semiHidden/>
    <w:rsid w:val="00BA7A79"/>
    <w:rPr>
      <w:rFonts w:eastAsia="Times New Roman"/>
    </w:rPr>
  </w:style>
  <w:style w:type="character" w:customStyle="1" w:styleId="KopfzeileZchn">
    <w:name w:val="Kopfzeile Zchn"/>
    <w:link w:val="Kopfzeile"/>
    <w:rsid w:val="009213EA"/>
    <w:rPr>
      <w:rFonts w:eastAsia="Times New Roman"/>
    </w:rPr>
  </w:style>
  <w:style w:type="character" w:styleId="NichtaufgelsteErwhnung">
    <w:name w:val="Unresolved Mention"/>
    <w:uiPriority w:val="99"/>
    <w:semiHidden/>
    <w:unhideWhenUsed/>
    <w:rsid w:val="007E041E"/>
    <w:rPr>
      <w:color w:val="605E5C"/>
      <w:shd w:val="clear" w:color="auto" w:fill="E1DFDD"/>
    </w:rPr>
  </w:style>
  <w:style w:type="character" w:styleId="Kommentarzeichen">
    <w:name w:val="annotation reference"/>
    <w:rsid w:val="00180015"/>
    <w:rPr>
      <w:sz w:val="16"/>
      <w:szCs w:val="16"/>
    </w:rPr>
  </w:style>
  <w:style w:type="paragraph" w:styleId="Kommentartext">
    <w:name w:val="annotation text"/>
    <w:basedOn w:val="Standard"/>
    <w:link w:val="KommentartextZchn"/>
    <w:rsid w:val="00180015"/>
  </w:style>
  <w:style w:type="character" w:customStyle="1" w:styleId="KommentartextZchn">
    <w:name w:val="Kommentartext Zchn"/>
    <w:link w:val="Kommentartext"/>
    <w:rsid w:val="00180015"/>
    <w:rPr>
      <w:rFonts w:eastAsia="Times New Roman"/>
    </w:rPr>
  </w:style>
  <w:style w:type="paragraph" w:styleId="Kommentarthema">
    <w:name w:val="annotation subject"/>
    <w:basedOn w:val="Kommentartext"/>
    <w:next w:val="Kommentartext"/>
    <w:link w:val="KommentarthemaZchn"/>
    <w:rsid w:val="00180015"/>
    <w:rPr>
      <w:b/>
      <w:bCs/>
    </w:rPr>
  </w:style>
  <w:style w:type="character" w:customStyle="1" w:styleId="KommentarthemaZchn">
    <w:name w:val="Kommentarthema Zchn"/>
    <w:link w:val="Kommentarthema"/>
    <w:rsid w:val="00180015"/>
    <w:rPr>
      <w:rFonts w:eastAsia="Times New Roman"/>
      <w:b/>
      <w:bCs/>
    </w:rPr>
  </w:style>
  <w:style w:type="character" w:customStyle="1" w:styleId="berschrift2Zchn">
    <w:name w:val="Überschrift 2 Zchn"/>
    <w:link w:val="berschrift2"/>
    <w:semiHidden/>
    <w:rsid w:val="0083641A"/>
    <w:rPr>
      <w:rFonts w:ascii="Calibri Light" w:eastAsia="Times New Roman" w:hAnsi="Calibri Light" w:cs="Times New Roman"/>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7317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ahnhof.de/bahnhof-de/bahnhof/Berlin-Hauptbahnhof-1029794"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veryworks.de/"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KUME~1\SILVIA~1\LOKALE~1\Temp\notesE0ECA5\27742\Info-Vorlage_DB%20AG%20_T&amp;L_Mai09.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16605D6D2D8D643A81FD7572AB1684F" ma:contentTypeVersion="13" ma:contentTypeDescription="Ein neues Dokument erstellen." ma:contentTypeScope="" ma:versionID="a0dc0e78f1ff6fb165876cfc837b7bb2">
  <xsd:schema xmlns:xsd="http://www.w3.org/2001/XMLSchema" xmlns:xs="http://www.w3.org/2001/XMLSchema" xmlns:p="http://schemas.microsoft.com/office/2006/metadata/properties" xmlns:ns2="7186c096-f21f-46d5-a562-a5a219854526" xmlns:ns3="5494e9d0-cf30-4e07-9828-714abd6f56d8" targetNamespace="http://schemas.microsoft.com/office/2006/metadata/properties" ma:root="true" ma:fieldsID="953468c767ae77d00106d2eb41a427a1" ns2:_="" ns3:_="">
    <xsd:import namespace="7186c096-f21f-46d5-a562-a5a219854526"/>
    <xsd:import namespace="5494e9d0-cf30-4e07-9828-714abd6f56d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86c096-f21f-46d5-a562-a5a2198545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494e9d0-cf30-4e07-9828-714abd6f56d8"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2D296A-0B30-4366-A1F5-C78F246F69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86c096-f21f-46d5-a562-a5a219854526"/>
    <ds:schemaRef ds:uri="5494e9d0-cf30-4e07-9828-714abd6f56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6AEB8E-90BF-49A8-93C5-01AC620CCC64}">
  <ds:schemaRefs>
    <ds:schemaRef ds:uri="http://schemas.microsoft.com/sharepoint/v3/contenttype/forms"/>
  </ds:schemaRefs>
</ds:datastoreItem>
</file>

<file path=customXml/itemProps3.xml><?xml version="1.0" encoding="utf-8"?>
<ds:datastoreItem xmlns:ds="http://schemas.openxmlformats.org/officeDocument/2006/customXml" ds:itemID="{58D07435-26ED-4D0B-9607-8C160BB6471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3EBC632-D9FB-419A-8CF2-0BA874692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Info-Vorlage_DB AG _T&amp;L_Mai09</Template>
  <TotalTime>0</TotalTime>
  <Pages>5</Pages>
  <Words>1432</Words>
  <Characters>9022</Characters>
  <Application>Microsoft Office Word</Application>
  <DocSecurity>0</DocSecurity>
  <Lines>75</Lines>
  <Paragraphs>20</Paragraphs>
  <ScaleCrop>false</ScaleCrop>
  <HeadingPairs>
    <vt:vector size="2" baseType="variant">
      <vt:variant>
        <vt:lpstr>Titel</vt:lpstr>
      </vt:variant>
      <vt:variant>
        <vt:i4>1</vt:i4>
      </vt:variant>
    </vt:vector>
  </HeadingPairs>
  <TitlesOfParts>
    <vt:vector size="1" baseType="lpstr">
      <vt:lpstr>Pressemitteilung</vt:lpstr>
    </vt:vector>
  </TitlesOfParts>
  <Company>DB ML AG</Company>
  <LinksUpToDate>false</LinksUpToDate>
  <CharactersWithSpaces>10434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Gisbert Gahler</dc:creator>
  <cp:keywords/>
  <cp:lastModifiedBy>Anna Terhoeven</cp:lastModifiedBy>
  <cp:revision>479</cp:revision>
  <cp:lastPrinted>2021-05-18T09:23:00Z</cp:lastPrinted>
  <dcterms:created xsi:type="dcterms:W3CDTF">2021-04-14T19:27:00Z</dcterms:created>
  <dcterms:modified xsi:type="dcterms:W3CDTF">2021-05-27T06:26:00Z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0x010100416605D6D2D8D643A81FD7572AB1684F</vt:lpwstr>
  </property>
</Properties>
</file>